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507" w:rsidRPr="00FB120D" w:rsidRDefault="00413507" w:rsidP="00413507">
      <w:pPr>
        <w:spacing w:after="0"/>
        <w:jc w:val="center"/>
        <w:rPr>
          <w:rFonts w:ascii="Times New Roman" w:hAnsi="Times New Roman"/>
        </w:rPr>
      </w:pPr>
      <w:r w:rsidRPr="00FB120D">
        <w:rPr>
          <w:rFonts w:ascii="Times New Roman" w:hAnsi="Times New Roman"/>
          <w:noProof/>
          <w:lang w:eastAsia="ru-RU"/>
        </w:rPr>
        <w:drawing>
          <wp:inline distT="0" distB="0" distL="0" distR="0" wp14:anchorId="577649CD" wp14:editId="6FFA3462">
            <wp:extent cx="590550" cy="571500"/>
            <wp:effectExtent l="0" t="0" r="0" b="0"/>
            <wp:docPr id="3"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ORD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rsidR="00413507" w:rsidRPr="00FB120D" w:rsidRDefault="00413507" w:rsidP="00413507">
      <w:pPr>
        <w:spacing w:after="0"/>
        <w:jc w:val="center"/>
        <w:rPr>
          <w:rFonts w:ascii="Times New Roman" w:hAnsi="Times New Roman"/>
          <w:sz w:val="16"/>
          <w:szCs w:val="16"/>
        </w:rPr>
      </w:pPr>
    </w:p>
    <w:p w:rsidR="00413507" w:rsidRPr="00FB120D" w:rsidRDefault="00413507" w:rsidP="00413507">
      <w:pPr>
        <w:spacing w:after="0"/>
        <w:jc w:val="center"/>
        <w:rPr>
          <w:rFonts w:ascii="Times New Roman" w:hAnsi="Times New Roman"/>
          <w:b/>
          <w:bCs/>
          <w:sz w:val="24"/>
          <w:szCs w:val="24"/>
        </w:rPr>
      </w:pPr>
      <w:r w:rsidRPr="00FB120D">
        <w:rPr>
          <w:rFonts w:ascii="Times New Roman" w:hAnsi="Times New Roman"/>
          <w:b/>
          <w:bCs/>
          <w:sz w:val="24"/>
          <w:szCs w:val="24"/>
        </w:rPr>
        <w:t>РЕСПУБЛИКА ДАГЕСТАН</w:t>
      </w:r>
    </w:p>
    <w:p w:rsidR="00413507" w:rsidRPr="00FB120D" w:rsidRDefault="00413507" w:rsidP="00413507">
      <w:pPr>
        <w:shd w:val="clear" w:color="auto" w:fill="FFFFFF"/>
        <w:spacing w:after="0" w:line="240" w:lineRule="atLeast"/>
        <w:jc w:val="center"/>
        <w:rPr>
          <w:rFonts w:ascii="Times New Roman" w:hAnsi="Times New Roman"/>
          <w:bCs/>
          <w:sz w:val="24"/>
          <w:szCs w:val="24"/>
        </w:rPr>
      </w:pPr>
      <w:r w:rsidRPr="00FB120D">
        <w:rPr>
          <w:rFonts w:ascii="Times New Roman" w:hAnsi="Times New Roman"/>
          <w:b/>
          <w:bCs/>
          <w:sz w:val="24"/>
          <w:szCs w:val="24"/>
        </w:rPr>
        <w:t>МУНИЦИПАЛЬНОЕ ОБРАЗОВАНИЕ «СУЛЕЙМАН-СТАЛЬСКИЙ РАЙОН»</w:t>
      </w:r>
    </w:p>
    <w:p w:rsidR="00413507" w:rsidRPr="00FB120D" w:rsidRDefault="00413507" w:rsidP="00413507">
      <w:pPr>
        <w:shd w:val="clear" w:color="auto" w:fill="FFFFFF"/>
        <w:spacing w:after="0" w:line="240" w:lineRule="atLeast"/>
        <w:jc w:val="center"/>
        <w:rPr>
          <w:rFonts w:ascii="Times New Roman" w:hAnsi="Times New Roman"/>
          <w:b/>
          <w:sz w:val="24"/>
          <w:szCs w:val="24"/>
        </w:rPr>
      </w:pPr>
      <w:r w:rsidRPr="00FB120D">
        <w:rPr>
          <w:rFonts w:ascii="Times New Roman" w:hAnsi="Times New Roman"/>
          <w:b/>
          <w:sz w:val="24"/>
          <w:szCs w:val="24"/>
        </w:rPr>
        <w:t>МУНИЦИПАЛЬНОЕ ОБРАЗОВАНИЕ СЕЛЬСКОГО ПОСЕЛЕНИЯ</w:t>
      </w:r>
    </w:p>
    <w:p w:rsidR="00413507" w:rsidRPr="00FB120D" w:rsidRDefault="00413507" w:rsidP="00413507">
      <w:pPr>
        <w:shd w:val="clear" w:color="auto" w:fill="FFFFFF"/>
        <w:spacing w:after="0" w:line="240" w:lineRule="atLeast"/>
        <w:jc w:val="center"/>
        <w:rPr>
          <w:rFonts w:ascii="Times New Roman" w:hAnsi="Times New Roman"/>
          <w:b/>
          <w:bCs/>
          <w:sz w:val="28"/>
          <w:szCs w:val="28"/>
        </w:rPr>
      </w:pPr>
      <w:r w:rsidRPr="00FB120D">
        <w:rPr>
          <w:rFonts w:ascii="Times New Roman" w:hAnsi="Times New Roman"/>
          <w:b/>
          <w:bCs/>
          <w:sz w:val="24"/>
          <w:szCs w:val="24"/>
        </w:rPr>
        <w:t>«СЕЛЬСОВЕТ «КАСУМКЕНТСКИЙ»</w:t>
      </w:r>
    </w:p>
    <w:p w:rsidR="00413507" w:rsidRDefault="00413507" w:rsidP="00413507">
      <w:pPr>
        <w:pStyle w:val="a6"/>
        <w:tabs>
          <w:tab w:val="left" w:pos="900"/>
        </w:tabs>
        <w:spacing w:line="276" w:lineRule="auto"/>
        <w:jc w:val="center"/>
        <w:rPr>
          <w:b/>
          <w:sz w:val="20"/>
        </w:rPr>
      </w:pPr>
      <w:r>
        <w:rPr>
          <w:b/>
          <w:sz w:val="20"/>
        </w:rPr>
        <w:t xml:space="preserve">368760, Республика Дагестан, </w:t>
      </w:r>
      <w:r w:rsidRPr="001D2418">
        <w:rPr>
          <w:b/>
          <w:sz w:val="20"/>
        </w:rPr>
        <w:t>Сулейман-Стальский район, с. Касумкент</w:t>
      </w:r>
      <w:r>
        <w:rPr>
          <w:b/>
          <w:sz w:val="20"/>
        </w:rPr>
        <w:t xml:space="preserve">, ул. </w:t>
      </w:r>
      <w:proofErr w:type="spellStart"/>
      <w:r>
        <w:rPr>
          <w:b/>
          <w:sz w:val="20"/>
        </w:rPr>
        <w:t>Мусаиба</w:t>
      </w:r>
      <w:proofErr w:type="spellEnd"/>
      <w:r>
        <w:rPr>
          <w:b/>
          <w:sz w:val="20"/>
        </w:rPr>
        <w:t xml:space="preserve"> Стальского 4, </w:t>
      </w:r>
    </w:p>
    <w:p w:rsidR="00413507" w:rsidRPr="00517459" w:rsidRDefault="005106CE" w:rsidP="00413507">
      <w:pPr>
        <w:pStyle w:val="a6"/>
        <w:tabs>
          <w:tab w:val="left" w:pos="900"/>
        </w:tabs>
        <w:spacing w:line="276" w:lineRule="auto"/>
        <w:jc w:val="center"/>
        <w:rPr>
          <w:b/>
          <w:sz w:val="22"/>
          <w:szCs w:val="22"/>
        </w:rPr>
      </w:pPr>
      <w:hyperlink r:id="rId6" w:history="1">
        <w:r w:rsidR="00413507" w:rsidRPr="00517459">
          <w:rPr>
            <w:rStyle w:val="a5"/>
            <w:rFonts w:eastAsia="Calibri"/>
            <w:sz w:val="22"/>
            <w:szCs w:val="22"/>
            <w:lang w:val="en-US"/>
          </w:rPr>
          <w:t>selsovetkas</w:t>
        </w:r>
        <w:r w:rsidR="00413507" w:rsidRPr="00517459">
          <w:rPr>
            <w:rStyle w:val="a5"/>
            <w:rFonts w:eastAsia="Calibri"/>
            <w:sz w:val="22"/>
            <w:szCs w:val="22"/>
          </w:rPr>
          <w:t>@</w:t>
        </w:r>
        <w:r w:rsidR="00413507" w:rsidRPr="00517459">
          <w:rPr>
            <w:rStyle w:val="a5"/>
            <w:rFonts w:eastAsia="Calibri"/>
            <w:sz w:val="22"/>
            <w:szCs w:val="22"/>
            <w:lang w:val="en-US"/>
          </w:rPr>
          <w:t>mail</w:t>
        </w:r>
        <w:r w:rsidR="00413507" w:rsidRPr="00517459">
          <w:rPr>
            <w:rStyle w:val="a5"/>
            <w:rFonts w:eastAsia="Calibri"/>
            <w:sz w:val="22"/>
            <w:szCs w:val="22"/>
          </w:rPr>
          <w:t>.</w:t>
        </w:r>
        <w:r w:rsidR="00413507" w:rsidRPr="00517459">
          <w:rPr>
            <w:rStyle w:val="a5"/>
            <w:rFonts w:eastAsia="Calibri"/>
            <w:sz w:val="22"/>
            <w:szCs w:val="22"/>
            <w:lang w:val="en-US"/>
          </w:rPr>
          <w:t>ru</w:t>
        </w:r>
      </w:hyperlink>
    </w:p>
    <w:p w:rsidR="00413507" w:rsidRDefault="00413507" w:rsidP="00413507">
      <w:pPr>
        <w:tabs>
          <w:tab w:val="left" w:pos="900"/>
        </w:tabs>
        <w:jc w:val="both"/>
      </w:pPr>
      <w:r>
        <w:rPr>
          <w:noProof/>
          <w:lang w:eastAsia="ru-RU"/>
        </w:rPr>
        <mc:AlternateContent>
          <mc:Choice Requires="wps">
            <w:drawing>
              <wp:anchor distT="4294967294" distB="4294967294" distL="114300" distR="114300" simplePos="0" relativeHeight="251659264" behindDoc="0" locked="0" layoutInCell="1" allowOverlap="1" wp14:anchorId="6CB8778E" wp14:editId="7BCF6869">
                <wp:simplePos x="0" y="0"/>
                <wp:positionH relativeFrom="column">
                  <wp:posOffset>-76200</wp:posOffset>
                </wp:positionH>
                <wp:positionV relativeFrom="paragraph">
                  <wp:posOffset>38734</wp:posOffset>
                </wp:positionV>
                <wp:extent cx="6309360" cy="0"/>
                <wp:effectExtent l="0" t="19050" r="53340" b="381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E183C" id="Прямая соединительная линия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3.05pt" to="49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" strokeweight="4.5pt">
                <v:stroke linestyle="thickThin"/>
              </v:line>
            </w:pict>
          </mc:Fallback>
        </mc:AlternateContent>
      </w:r>
    </w:p>
    <w:p w:rsidR="00413507" w:rsidRDefault="00413507" w:rsidP="00413507">
      <w:pPr>
        <w:rPr>
          <w:rFonts w:ascii="Times New Roman" w:hAnsi="Times New Roman"/>
          <w:b/>
          <w:bCs/>
          <w:color w:val="000000"/>
          <w:spacing w:val="-1"/>
          <w:sz w:val="28"/>
          <w:szCs w:val="28"/>
        </w:rPr>
      </w:pPr>
      <w:r>
        <w:rPr>
          <w:rFonts w:ascii="Times New Roman" w:hAnsi="Times New Roman"/>
          <w:b/>
          <w:bCs/>
          <w:color w:val="000000"/>
          <w:spacing w:val="-1"/>
          <w:sz w:val="28"/>
          <w:szCs w:val="28"/>
          <w:u w:val="single"/>
        </w:rPr>
        <w:t>30</w:t>
      </w:r>
      <w:r w:rsidRPr="00FB120D">
        <w:rPr>
          <w:rFonts w:ascii="Times New Roman" w:hAnsi="Times New Roman"/>
          <w:b/>
          <w:bCs/>
          <w:color w:val="000000"/>
          <w:spacing w:val="-1"/>
          <w:sz w:val="28"/>
          <w:szCs w:val="28"/>
          <w:u w:val="single"/>
        </w:rPr>
        <w:t xml:space="preserve"> декабря 20</w:t>
      </w:r>
      <w:r>
        <w:rPr>
          <w:rFonts w:ascii="Times New Roman" w:hAnsi="Times New Roman"/>
          <w:b/>
          <w:bCs/>
          <w:color w:val="000000"/>
          <w:spacing w:val="-1"/>
          <w:sz w:val="28"/>
          <w:szCs w:val="28"/>
          <w:u w:val="single"/>
        </w:rPr>
        <w:t>22</w:t>
      </w:r>
      <w:r w:rsidRPr="00FB120D">
        <w:rPr>
          <w:rFonts w:ascii="Times New Roman" w:hAnsi="Times New Roman"/>
          <w:b/>
          <w:bCs/>
          <w:color w:val="000000"/>
          <w:spacing w:val="-1"/>
          <w:sz w:val="28"/>
          <w:szCs w:val="28"/>
          <w:u w:val="single"/>
        </w:rPr>
        <w:t>г</w:t>
      </w:r>
      <w:r w:rsidRPr="00FB120D">
        <w:rPr>
          <w:rFonts w:ascii="Times New Roman" w:hAnsi="Times New Roman"/>
          <w:b/>
          <w:bCs/>
          <w:color w:val="000000"/>
          <w:spacing w:val="-1"/>
          <w:sz w:val="28"/>
          <w:szCs w:val="28"/>
        </w:rPr>
        <w:t xml:space="preserve">.                                  </w:t>
      </w:r>
      <w:r>
        <w:rPr>
          <w:rFonts w:ascii="Times New Roman" w:hAnsi="Times New Roman"/>
          <w:b/>
          <w:bCs/>
          <w:color w:val="000000"/>
          <w:spacing w:val="-1"/>
          <w:sz w:val="28"/>
          <w:szCs w:val="28"/>
        </w:rPr>
        <w:t xml:space="preserve">                                     </w:t>
      </w:r>
      <w:r w:rsidRPr="00FB120D">
        <w:rPr>
          <w:rFonts w:ascii="Times New Roman" w:hAnsi="Times New Roman"/>
          <w:b/>
          <w:bCs/>
          <w:color w:val="000000"/>
          <w:spacing w:val="-1"/>
          <w:sz w:val="28"/>
          <w:szCs w:val="28"/>
        </w:rPr>
        <w:t xml:space="preserve">           </w:t>
      </w:r>
      <w:r>
        <w:rPr>
          <w:rFonts w:ascii="Times New Roman" w:hAnsi="Times New Roman"/>
          <w:b/>
          <w:bCs/>
          <w:color w:val="000000"/>
          <w:spacing w:val="-1"/>
          <w:sz w:val="28"/>
          <w:szCs w:val="28"/>
        </w:rPr>
        <w:t xml:space="preserve">    </w:t>
      </w:r>
      <w:r w:rsidRPr="00FB120D">
        <w:rPr>
          <w:rFonts w:ascii="Times New Roman" w:hAnsi="Times New Roman"/>
          <w:b/>
          <w:bCs/>
          <w:color w:val="000000"/>
          <w:spacing w:val="-1"/>
          <w:sz w:val="28"/>
          <w:szCs w:val="28"/>
        </w:rPr>
        <w:t xml:space="preserve">   </w:t>
      </w:r>
      <w:r w:rsidR="005106CE">
        <w:rPr>
          <w:rFonts w:ascii="Times New Roman" w:hAnsi="Times New Roman"/>
          <w:b/>
          <w:bCs/>
          <w:color w:val="000000"/>
          <w:spacing w:val="-1"/>
          <w:sz w:val="28"/>
          <w:szCs w:val="28"/>
        </w:rPr>
        <w:t>№ 333</w:t>
      </w:r>
    </w:p>
    <w:p w:rsidR="003061B8" w:rsidRDefault="003061B8" w:rsidP="00413507">
      <w:pPr>
        <w:rPr>
          <w:rFonts w:ascii="Times New Roman" w:hAnsi="Times New Roman"/>
          <w:b/>
          <w:sz w:val="28"/>
          <w:szCs w:val="28"/>
        </w:rPr>
      </w:pPr>
    </w:p>
    <w:p w:rsidR="00413507" w:rsidRPr="009914D7" w:rsidRDefault="00413507" w:rsidP="003061B8">
      <w:pPr>
        <w:spacing w:after="0"/>
        <w:jc w:val="center"/>
        <w:rPr>
          <w:rFonts w:ascii="Times New Roman" w:hAnsi="Times New Roman"/>
          <w:sz w:val="28"/>
          <w:szCs w:val="28"/>
        </w:rPr>
      </w:pPr>
      <w:r w:rsidRPr="009914D7">
        <w:rPr>
          <w:rFonts w:ascii="Times New Roman" w:hAnsi="Times New Roman"/>
          <w:b/>
          <w:sz w:val="28"/>
          <w:szCs w:val="28"/>
        </w:rPr>
        <w:t>ПОСТАНОВЛЕНИЕ</w:t>
      </w:r>
    </w:p>
    <w:p w:rsidR="00CB5BA9" w:rsidRDefault="0062470B" w:rsidP="003061B8">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CB5BA9" w:rsidRPr="00413507">
        <w:rPr>
          <w:rFonts w:ascii="Times New Roman" w:eastAsia="Times New Roman" w:hAnsi="Times New Roman" w:cs="Times New Roman"/>
          <w:b/>
          <w:bCs/>
          <w:sz w:val="24"/>
          <w:szCs w:val="24"/>
          <w:lang w:eastAsia="ru-RU"/>
        </w:rPr>
        <w:t xml:space="preserve">б утверждении Политики в отношении обработки персональных данных в администрации </w:t>
      </w:r>
      <w:r w:rsidR="00413507">
        <w:rPr>
          <w:rFonts w:ascii="Times New Roman" w:eastAsia="Times New Roman" w:hAnsi="Times New Roman" w:cs="Times New Roman"/>
          <w:b/>
          <w:bCs/>
          <w:sz w:val="24"/>
          <w:szCs w:val="24"/>
          <w:lang w:eastAsia="ru-RU"/>
        </w:rPr>
        <w:t>сельского поселения «сельсовет «Касумкентский</w:t>
      </w:r>
      <w:r w:rsidR="00CB5BA9" w:rsidRPr="00413507">
        <w:rPr>
          <w:rFonts w:ascii="Times New Roman" w:eastAsia="Times New Roman" w:hAnsi="Times New Roman" w:cs="Times New Roman"/>
          <w:b/>
          <w:bCs/>
          <w:sz w:val="24"/>
          <w:szCs w:val="24"/>
          <w:lang w:eastAsia="ru-RU"/>
        </w:rPr>
        <w:t>»</w:t>
      </w:r>
      <w:r w:rsidR="003061B8">
        <w:rPr>
          <w:rFonts w:ascii="Times New Roman" w:eastAsia="Times New Roman" w:hAnsi="Times New Roman" w:cs="Times New Roman"/>
          <w:b/>
          <w:bCs/>
          <w:sz w:val="24"/>
          <w:szCs w:val="24"/>
          <w:lang w:eastAsia="ru-RU"/>
        </w:rPr>
        <w:t xml:space="preserve"> </w:t>
      </w:r>
    </w:p>
    <w:p w:rsidR="003061B8" w:rsidRPr="00413507" w:rsidRDefault="003061B8" w:rsidP="003061B8">
      <w:pPr>
        <w:shd w:val="clear" w:color="auto" w:fill="FFFFFF"/>
        <w:spacing w:after="0" w:line="240" w:lineRule="auto"/>
        <w:jc w:val="center"/>
        <w:rPr>
          <w:rFonts w:ascii="Times New Roman" w:eastAsia="Times New Roman" w:hAnsi="Times New Roman" w:cs="Times New Roman"/>
          <w:sz w:val="24"/>
          <w:szCs w:val="24"/>
          <w:lang w:eastAsia="ru-RU"/>
        </w:rPr>
      </w:pPr>
    </w:p>
    <w:p w:rsidR="0041350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sz w:val="24"/>
          <w:szCs w:val="24"/>
          <w:lang w:eastAsia="ru-RU"/>
        </w:rPr>
        <w:t> </w:t>
      </w:r>
      <w:r w:rsidR="00413507">
        <w:rPr>
          <w:rFonts w:ascii="Times New Roman" w:eastAsia="Times New Roman" w:hAnsi="Times New Roman" w:cs="Times New Roman"/>
          <w:color w:val="282828"/>
          <w:sz w:val="24"/>
          <w:szCs w:val="24"/>
          <w:lang w:eastAsia="ru-RU"/>
        </w:rPr>
        <w:t xml:space="preserve">      </w:t>
      </w:r>
      <w:r w:rsidRPr="00413507">
        <w:rPr>
          <w:rFonts w:ascii="Times New Roman" w:eastAsia="Times New Roman" w:hAnsi="Times New Roman" w:cs="Times New Roman"/>
          <w:color w:val="282828"/>
          <w:sz w:val="24"/>
          <w:szCs w:val="24"/>
          <w:lang w:eastAsia="ru-RU"/>
        </w:rPr>
        <w:t>В соответствии с пунктом 2 части 1 и частью 2 статьи 18.1 Федеральным законом от 27 июля 2006 года №152-ФЗ «О персональных данных», в целях регулирования отношений, связанных с обработкой персональных данных, осуществляемых администрацией сельского поселения «</w:t>
      </w:r>
      <w:r w:rsidR="00413507">
        <w:rPr>
          <w:rFonts w:ascii="Times New Roman" w:eastAsia="Times New Roman" w:hAnsi="Times New Roman" w:cs="Times New Roman"/>
          <w:color w:val="282828"/>
          <w:sz w:val="24"/>
          <w:szCs w:val="24"/>
          <w:lang w:eastAsia="ru-RU"/>
        </w:rPr>
        <w:t>сельсовет «Касумкентский</w:t>
      </w:r>
      <w:r w:rsidRPr="00413507">
        <w:rPr>
          <w:rFonts w:ascii="Times New Roman" w:eastAsia="Times New Roman" w:hAnsi="Times New Roman" w:cs="Times New Roman"/>
          <w:color w:val="282828"/>
          <w:sz w:val="24"/>
          <w:szCs w:val="24"/>
          <w:lang w:eastAsia="ru-RU"/>
        </w:rPr>
        <w:t xml:space="preserve">», в том числе в информационно-телекоммуникационной сети «Интернет» или без использования таких средств администрация </w:t>
      </w:r>
      <w:r w:rsidR="00413507">
        <w:rPr>
          <w:rFonts w:ascii="Times New Roman" w:eastAsia="Times New Roman" w:hAnsi="Times New Roman" w:cs="Times New Roman"/>
          <w:color w:val="282828"/>
          <w:sz w:val="24"/>
          <w:szCs w:val="24"/>
          <w:lang w:eastAsia="ru-RU"/>
        </w:rPr>
        <w:t>сельского поселения «сельсовет «Касумкентский</w:t>
      </w:r>
      <w:r w:rsidRPr="00413507">
        <w:rPr>
          <w:rFonts w:ascii="Times New Roman" w:eastAsia="Times New Roman" w:hAnsi="Times New Roman" w:cs="Times New Roman"/>
          <w:color w:val="282828"/>
          <w:sz w:val="24"/>
          <w:szCs w:val="24"/>
          <w:lang w:eastAsia="ru-RU"/>
        </w:rPr>
        <w:t>»</w:t>
      </w:r>
      <w:r w:rsidR="00413507">
        <w:rPr>
          <w:rFonts w:ascii="Times New Roman" w:eastAsia="Times New Roman" w:hAnsi="Times New Roman" w:cs="Times New Roman"/>
          <w:color w:val="282828"/>
          <w:sz w:val="24"/>
          <w:szCs w:val="24"/>
          <w:lang w:eastAsia="ru-RU"/>
        </w:rPr>
        <w:t>,</w:t>
      </w:r>
      <w:r w:rsidRPr="00413507">
        <w:rPr>
          <w:rFonts w:ascii="Times New Roman" w:eastAsia="Times New Roman" w:hAnsi="Times New Roman" w:cs="Times New Roman"/>
          <w:color w:val="282828"/>
          <w:sz w:val="24"/>
          <w:szCs w:val="24"/>
          <w:lang w:eastAsia="ru-RU"/>
        </w:rPr>
        <w:t xml:space="preserve"> </w:t>
      </w:r>
    </w:p>
    <w:p w:rsidR="00CB5BA9" w:rsidRPr="0062470B" w:rsidRDefault="00CB5BA9" w:rsidP="00413507">
      <w:pPr>
        <w:shd w:val="clear" w:color="auto" w:fill="FFFFFF"/>
        <w:spacing w:after="150" w:line="240" w:lineRule="auto"/>
        <w:jc w:val="center"/>
        <w:rPr>
          <w:rFonts w:ascii="Times New Roman" w:eastAsia="Times New Roman" w:hAnsi="Times New Roman" w:cs="Times New Roman"/>
          <w:b/>
          <w:color w:val="282828"/>
          <w:sz w:val="24"/>
          <w:szCs w:val="24"/>
          <w:lang w:eastAsia="ru-RU"/>
        </w:rPr>
      </w:pPr>
      <w:r w:rsidRPr="0062470B">
        <w:rPr>
          <w:rFonts w:ascii="Times New Roman" w:eastAsia="Times New Roman" w:hAnsi="Times New Roman" w:cs="Times New Roman"/>
          <w:b/>
          <w:color w:val="282828"/>
          <w:sz w:val="24"/>
          <w:szCs w:val="24"/>
          <w:lang w:eastAsia="ru-RU"/>
        </w:rPr>
        <w:t>ПОСТАНОВЛЯЕТ:</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1. Утвердить Политику в отношении обработки персональных данных в </w:t>
      </w:r>
      <w:r w:rsidR="0062470B" w:rsidRPr="00413507">
        <w:rPr>
          <w:rFonts w:ascii="Times New Roman" w:eastAsia="Times New Roman" w:hAnsi="Times New Roman" w:cs="Times New Roman"/>
          <w:color w:val="282828"/>
          <w:sz w:val="24"/>
          <w:szCs w:val="24"/>
          <w:lang w:eastAsia="ru-RU"/>
        </w:rPr>
        <w:t>администрации сельского</w:t>
      </w:r>
      <w:r w:rsidRPr="00413507">
        <w:rPr>
          <w:rFonts w:ascii="Times New Roman" w:eastAsia="Times New Roman" w:hAnsi="Times New Roman" w:cs="Times New Roman"/>
          <w:color w:val="282828"/>
          <w:sz w:val="24"/>
          <w:szCs w:val="24"/>
          <w:lang w:eastAsia="ru-RU"/>
        </w:rPr>
        <w:t xml:space="preserve"> поселения «</w:t>
      </w:r>
      <w:r w:rsidR="0062470B">
        <w:rPr>
          <w:rFonts w:ascii="Times New Roman" w:eastAsia="Times New Roman" w:hAnsi="Times New Roman" w:cs="Times New Roman"/>
          <w:color w:val="282828"/>
          <w:sz w:val="24"/>
          <w:szCs w:val="24"/>
          <w:lang w:eastAsia="ru-RU"/>
        </w:rPr>
        <w:t>сельсовет «Касумкентский</w:t>
      </w:r>
      <w:r w:rsidRPr="00413507">
        <w:rPr>
          <w:rFonts w:ascii="Times New Roman" w:eastAsia="Times New Roman" w:hAnsi="Times New Roman" w:cs="Times New Roman"/>
          <w:color w:val="282828"/>
          <w:sz w:val="24"/>
          <w:szCs w:val="24"/>
          <w:lang w:eastAsia="ru-RU"/>
        </w:rPr>
        <w:t>» (Приложение №1).</w:t>
      </w:r>
    </w:p>
    <w:p w:rsidR="00CB5BA9" w:rsidRPr="0041350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2. Настоящее постановление вступает с силу со дня его официального обнародования в соответствии с Положением о порядке обнародования муниципальных прав</w:t>
      </w:r>
      <w:r w:rsidR="0062470B">
        <w:rPr>
          <w:rFonts w:ascii="Times New Roman" w:eastAsia="Times New Roman" w:hAnsi="Times New Roman" w:cs="Times New Roman"/>
          <w:color w:val="282828"/>
          <w:sz w:val="24"/>
          <w:szCs w:val="24"/>
          <w:lang w:eastAsia="ru-RU"/>
        </w:rPr>
        <w:t xml:space="preserve">овых актов сельского поселения </w:t>
      </w:r>
      <w:r w:rsidR="0062470B" w:rsidRPr="00413507">
        <w:rPr>
          <w:rFonts w:ascii="Times New Roman" w:eastAsia="Times New Roman" w:hAnsi="Times New Roman" w:cs="Times New Roman"/>
          <w:color w:val="282828"/>
          <w:sz w:val="24"/>
          <w:szCs w:val="24"/>
          <w:lang w:eastAsia="ru-RU"/>
        </w:rPr>
        <w:t>«</w:t>
      </w:r>
      <w:r w:rsidR="0062470B">
        <w:rPr>
          <w:rFonts w:ascii="Times New Roman" w:eastAsia="Times New Roman" w:hAnsi="Times New Roman" w:cs="Times New Roman"/>
          <w:color w:val="282828"/>
          <w:sz w:val="24"/>
          <w:szCs w:val="24"/>
          <w:lang w:eastAsia="ru-RU"/>
        </w:rPr>
        <w:t>сельсовет «Касумкентский</w:t>
      </w:r>
      <w:r w:rsidR="0062470B" w:rsidRPr="00413507">
        <w:rPr>
          <w:rFonts w:ascii="Times New Roman" w:eastAsia="Times New Roman" w:hAnsi="Times New Roman" w:cs="Times New Roman"/>
          <w:color w:val="282828"/>
          <w:sz w:val="24"/>
          <w:szCs w:val="24"/>
          <w:lang w:eastAsia="ru-RU"/>
        </w:rPr>
        <w:t xml:space="preserve">» </w:t>
      </w:r>
      <w:r w:rsidR="0062470B">
        <w:rPr>
          <w:rFonts w:ascii="Times New Roman" w:eastAsia="Times New Roman" w:hAnsi="Times New Roman" w:cs="Times New Roman"/>
          <w:color w:val="282828"/>
          <w:sz w:val="24"/>
          <w:szCs w:val="24"/>
          <w:lang w:eastAsia="ru-RU"/>
        </w:rPr>
        <w:t>Сулейман-Стальского</w:t>
      </w:r>
      <w:r w:rsidRPr="00413507">
        <w:rPr>
          <w:rFonts w:ascii="Times New Roman" w:eastAsia="Times New Roman" w:hAnsi="Times New Roman" w:cs="Times New Roman"/>
          <w:color w:val="282828"/>
          <w:sz w:val="24"/>
          <w:szCs w:val="24"/>
          <w:lang w:eastAsia="ru-RU"/>
        </w:rPr>
        <w:t xml:space="preserve"> района, и подлежит размещению на официальном сайте администрации сельск</w:t>
      </w:r>
      <w:r w:rsidR="0062470B">
        <w:rPr>
          <w:rFonts w:ascii="Times New Roman" w:eastAsia="Times New Roman" w:hAnsi="Times New Roman" w:cs="Times New Roman"/>
          <w:color w:val="282828"/>
          <w:sz w:val="24"/>
          <w:szCs w:val="24"/>
          <w:lang w:eastAsia="ru-RU"/>
        </w:rPr>
        <w:t xml:space="preserve">ого поселения </w:t>
      </w:r>
      <w:r w:rsidR="0062470B" w:rsidRPr="00413507">
        <w:rPr>
          <w:rFonts w:ascii="Times New Roman" w:eastAsia="Times New Roman" w:hAnsi="Times New Roman" w:cs="Times New Roman"/>
          <w:color w:val="282828"/>
          <w:sz w:val="24"/>
          <w:szCs w:val="24"/>
          <w:lang w:eastAsia="ru-RU"/>
        </w:rPr>
        <w:t>в</w:t>
      </w:r>
      <w:r w:rsidRPr="00413507">
        <w:rPr>
          <w:rFonts w:ascii="Times New Roman" w:eastAsia="Times New Roman" w:hAnsi="Times New Roman" w:cs="Times New Roman"/>
          <w:color w:val="282828"/>
          <w:sz w:val="24"/>
          <w:szCs w:val="24"/>
          <w:lang w:eastAsia="ru-RU"/>
        </w:rPr>
        <w:t xml:space="preserve"> сети Интернет.</w:t>
      </w:r>
      <w:r w:rsidRPr="00413507">
        <w:rPr>
          <w:rFonts w:ascii="Times New Roman" w:eastAsia="Times New Roman" w:hAnsi="Times New Roman" w:cs="Times New Roman"/>
          <w:color w:val="282828"/>
          <w:sz w:val="24"/>
          <w:szCs w:val="24"/>
          <w:lang w:eastAsia="ru-RU"/>
        </w:rPr>
        <w:br/>
        <w:t xml:space="preserve">3. Контроль за исполнением настоящего постановления </w:t>
      </w:r>
      <w:r w:rsidR="0062470B">
        <w:rPr>
          <w:rFonts w:ascii="Times New Roman" w:eastAsia="Times New Roman" w:hAnsi="Times New Roman" w:cs="Times New Roman"/>
          <w:color w:val="282828"/>
          <w:sz w:val="24"/>
          <w:szCs w:val="24"/>
          <w:lang w:eastAsia="ru-RU"/>
        </w:rPr>
        <w:t>оставляю за собой</w:t>
      </w:r>
      <w:r w:rsidRPr="00413507">
        <w:rPr>
          <w:rFonts w:ascii="Times New Roman" w:eastAsia="Times New Roman" w:hAnsi="Times New Roman" w:cs="Times New Roman"/>
          <w:color w:val="282828"/>
          <w:sz w:val="24"/>
          <w:szCs w:val="24"/>
          <w:lang w:eastAsia="ru-RU"/>
        </w:rPr>
        <w:t>.</w:t>
      </w:r>
    </w:p>
    <w:p w:rsidR="0062470B" w:rsidRDefault="00CB5BA9" w:rsidP="0062470B">
      <w:pPr>
        <w:pStyle w:val="a9"/>
        <w:jc w:val="both"/>
        <w:rPr>
          <w:rFonts w:eastAsia="Calibri"/>
          <w:sz w:val="28"/>
          <w:szCs w:val="28"/>
          <w:lang w:eastAsia="en-US"/>
        </w:rPr>
      </w:pPr>
      <w:r w:rsidRPr="00413507">
        <w:rPr>
          <w:color w:val="282828"/>
          <w:sz w:val="24"/>
          <w:szCs w:val="24"/>
        </w:rPr>
        <w:br/>
      </w:r>
    </w:p>
    <w:p w:rsidR="0062470B" w:rsidRPr="0062470B" w:rsidRDefault="0062470B" w:rsidP="0062470B">
      <w:pPr>
        <w:pStyle w:val="a9"/>
        <w:jc w:val="both"/>
        <w:rPr>
          <w:rFonts w:eastAsia="Calibri"/>
          <w:b/>
          <w:sz w:val="24"/>
          <w:szCs w:val="24"/>
          <w:lang w:eastAsia="en-US"/>
        </w:rPr>
      </w:pPr>
      <w:r>
        <w:rPr>
          <w:rFonts w:eastAsia="Calibri"/>
          <w:b/>
          <w:sz w:val="28"/>
          <w:szCs w:val="28"/>
          <w:lang w:eastAsia="en-US"/>
        </w:rPr>
        <w:t xml:space="preserve">    </w:t>
      </w:r>
      <w:r w:rsidRPr="0062470B">
        <w:rPr>
          <w:rFonts w:eastAsia="Calibri"/>
          <w:b/>
          <w:sz w:val="24"/>
          <w:szCs w:val="24"/>
          <w:lang w:eastAsia="en-US"/>
        </w:rPr>
        <w:t>Глава сельского поселения</w:t>
      </w:r>
    </w:p>
    <w:p w:rsidR="0062470B" w:rsidRPr="0062470B" w:rsidRDefault="0062470B" w:rsidP="0062470B">
      <w:pPr>
        <w:pStyle w:val="a9"/>
        <w:jc w:val="both"/>
        <w:rPr>
          <w:b/>
          <w:sz w:val="24"/>
          <w:szCs w:val="24"/>
        </w:rPr>
      </w:pPr>
      <w:r w:rsidRPr="0062470B">
        <w:rPr>
          <w:rFonts w:eastAsia="Calibri"/>
          <w:b/>
          <w:sz w:val="24"/>
          <w:szCs w:val="24"/>
          <w:lang w:eastAsia="en-US"/>
        </w:rPr>
        <w:t xml:space="preserve">    «сельсовет «</w:t>
      </w:r>
      <w:proofErr w:type="gramStart"/>
      <w:r w:rsidRPr="0062470B">
        <w:rPr>
          <w:rFonts w:eastAsia="Calibri"/>
          <w:b/>
          <w:sz w:val="24"/>
          <w:szCs w:val="24"/>
          <w:lang w:eastAsia="en-US"/>
        </w:rPr>
        <w:t xml:space="preserve">Касумкентский»   </w:t>
      </w:r>
      <w:proofErr w:type="gramEnd"/>
      <w:r w:rsidRPr="0062470B">
        <w:rPr>
          <w:rFonts w:eastAsia="Calibri"/>
          <w:b/>
          <w:sz w:val="24"/>
          <w:szCs w:val="24"/>
          <w:lang w:eastAsia="en-US"/>
        </w:rPr>
        <w:t xml:space="preserve">                                            </w:t>
      </w:r>
      <w:r>
        <w:rPr>
          <w:rFonts w:eastAsia="Calibri"/>
          <w:b/>
          <w:sz w:val="24"/>
          <w:szCs w:val="24"/>
          <w:lang w:eastAsia="en-US"/>
        </w:rPr>
        <w:t xml:space="preserve">        </w:t>
      </w:r>
      <w:r w:rsidRPr="0062470B">
        <w:rPr>
          <w:rFonts w:eastAsia="Calibri"/>
          <w:b/>
          <w:sz w:val="24"/>
          <w:szCs w:val="24"/>
          <w:lang w:eastAsia="en-US"/>
        </w:rPr>
        <w:t xml:space="preserve">    Д.С. Бабаев</w:t>
      </w:r>
    </w:p>
    <w:p w:rsidR="00CB5BA9"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62470B">
        <w:rPr>
          <w:rFonts w:ascii="Times New Roman" w:eastAsia="Times New Roman" w:hAnsi="Times New Roman" w:cs="Times New Roman"/>
          <w:color w:val="282828"/>
          <w:sz w:val="24"/>
          <w:szCs w:val="24"/>
          <w:lang w:eastAsia="ru-RU"/>
        </w:rPr>
        <w:br/>
      </w:r>
      <w:r w:rsidRPr="00413507">
        <w:rPr>
          <w:rFonts w:ascii="Times New Roman" w:eastAsia="Times New Roman" w:hAnsi="Times New Roman" w:cs="Times New Roman"/>
          <w:color w:val="282828"/>
          <w:sz w:val="24"/>
          <w:szCs w:val="24"/>
          <w:lang w:eastAsia="ru-RU"/>
        </w:rPr>
        <w:t> </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p>
    <w:p w:rsidR="0062470B" w:rsidRPr="00413507"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p>
    <w:p w:rsidR="00CB5BA9" w:rsidRDefault="00CB5BA9" w:rsidP="00CB5BA9">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t>Приложение №1</w:t>
      </w:r>
      <w:r w:rsidR="0062470B">
        <w:rPr>
          <w:rFonts w:ascii="Times New Roman" w:eastAsia="Times New Roman" w:hAnsi="Times New Roman" w:cs="Times New Roman"/>
          <w:color w:val="282828"/>
          <w:sz w:val="24"/>
          <w:szCs w:val="24"/>
          <w:lang w:eastAsia="ru-RU"/>
        </w:rPr>
        <w:br/>
        <w:t>к постановлению главы администрации</w:t>
      </w:r>
      <w:r w:rsidR="0062470B">
        <w:rPr>
          <w:rFonts w:ascii="Times New Roman" w:eastAsia="Times New Roman" w:hAnsi="Times New Roman" w:cs="Times New Roman"/>
          <w:color w:val="282828"/>
          <w:sz w:val="24"/>
          <w:szCs w:val="24"/>
          <w:lang w:eastAsia="ru-RU"/>
        </w:rPr>
        <w:br/>
      </w:r>
      <w:r w:rsidRPr="00413507">
        <w:rPr>
          <w:rFonts w:ascii="Times New Roman" w:eastAsia="Times New Roman" w:hAnsi="Times New Roman" w:cs="Times New Roman"/>
          <w:color w:val="282828"/>
          <w:sz w:val="24"/>
          <w:szCs w:val="24"/>
          <w:lang w:eastAsia="ru-RU"/>
        </w:rPr>
        <w:t xml:space="preserve">сельского поселения от </w:t>
      </w:r>
      <w:r w:rsidR="005106CE">
        <w:rPr>
          <w:rFonts w:ascii="Times New Roman" w:eastAsia="Times New Roman" w:hAnsi="Times New Roman" w:cs="Times New Roman"/>
          <w:color w:val="282828"/>
          <w:sz w:val="24"/>
          <w:szCs w:val="24"/>
          <w:lang w:eastAsia="ru-RU"/>
        </w:rPr>
        <w:t>30.12. 2022 года № 333</w:t>
      </w:r>
    </w:p>
    <w:p w:rsidR="0062470B" w:rsidRPr="00413507" w:rsidRDefault="0062470B" w:rsidP="00CB5BA9">
      <w:pPr>
        <w:shd w:val="clear" w:color="auto" w:fill="FFFFFF"/>
        <w:spacing w:after="150" w:line="240" w:lineRule="auto"/>
        <w:jc w:val="right"/>
        <w:rPr>
          <w:rFonts w:ascii="Times New Roman" w:eastAsia="Times New Roman" w:hAnsi="Times New Roman" w:cs="Times New Roman"/>
          <w:color w:val="282828"/>
          <w:sz w:val="24"/>
          <w:szCs w:val="24"/>
          <w:lang w:eastAsia="ru-RU"/>
        </w:rPr>
      </w:pPr>
      <w:bookmarkStart w:id="0" w:name="_GoBack"/>
      <w:bookmarkEnd w:id="0"/>
    </w:p>
    <w:p w:rsidR="00CB5BA9" w:rsidRDefault="00CB5BA9" w:rsidP="00CB5BA9">
      <w:pPr>
        <w:shd w:val="clear" w:color="auto" w:fill="FFFFFF"/>
        <w:spacing w:after="150" w:line="240" w:lineRule="auto"/>
        <w:jc w:val="center"/>
        <w:rPr>
          <w:rFonts w:ascii="Times New Roman" w:eastAsia="Times New Roman" w:hAnsi="Times New Roman" w:cs="Times New Roman"/>
          <w:b/>
          <w:bCs/>
          <w:color w:val="282828"/>
          <w:sz w:val="24"/>
          <w:szCs w:val="24"/>
          <w:lang w:eastAsia="ru-RU"/>
        </w:rPr>
      </w:pPr>
      <w:r w:rsidRPr="00413507">
        <w:rPr>
          <w:rFonts w:ascii="Times New Roman" w:eastAsia="Times New Roman" w:hAnsi="Times New Roman" w:cs="Times New Roman"/>
          <w:b/>
          <w:bCs/>
          <w:color w:val="282828"/>
          <w:sz w:val="24"/>
          <w:szCs w:val="24"/>
          <w:lang w:eastAsia="ru-RU"/>
        </w:rPr>
        <w:t>Политика</w:t>
      </w:r>
      <w:r w:rsidRPr="00413507">
        <w:rPr>
          <w:rFonts w:ascii="Times New Roman" w:eastAsia="Times New Roman" w:hAnsi="Times New Roman" w:cs="Times New Roman"/>
          <w:color w:val="282828"/>
          <w:sz w:val="24"/>
          <w:szCs w:val="24"/>
          <w:lang w:eastAsia="ru-RU"/>
        </w:rPr>
        <w:br/>
      </w:r>
      <w:r w:rsidRPr="00413507">
        <w:rPr>
          <w:rFonts w:ascii="Times New Roman" w:eastAsia="Times New Roman" w:hAnsi="Times New Roman" w:cs="Times New Roman"/>
          <w:b/>
          <w:bCs/>
          <w:color w:val="282828"/>
          <w:sz w:val="24"/>
          <w:szCs w:val="24"/>
          <w:lang w:eastAsia="ru-RU"/>
        </w:rPr>
        <w:t>в отношении обработки персональных данных в администрации сельского поселения «</w:t>
      </w:r>
      <w:r w:rsidR="0062470B">
        <w:rPr>
          <w:rFonts w:ascii="Times New Roman" w:eastAsia="Times New Roman" w:hAnsi="Times New Roman" w:cs="Times New Roman"/>
          <w:b/>
          <w:bCs/>
          <w:color w:val="282828"/>
          <w:sz w:val="24"/>
          <w:szCs w:val="24"/>
          <w:lang w:eastAsia="ru-RU"/>
        </w:rPr>
        <w:t>сельсовет «Касумкентский</w:t>
      </w:r>
      <w:r w:rsidRPr="00413507">
        <w:rPr>
          <w:rFonts w:ascii="Times New Roman" w:eastAsia="Times New Roman" w:hAnsi="Times New Roman" w:cs="Times New Roman"/>
          <w:b/>
          <w:bCs/>
          <w:color w:val="282828"/>
          <w:sz w:val="24"/>
          <w:szCs w:val="24"/>
          <w:lang w:eastAsia="ru-RU"/>
        </w:rPr>
        <w:t>»</w:t>
      </w:r>
    </w:p>
    <w:p w:rsidR="0062470B" w:rsidRPr="00413507" w:rsidRDefault="0062470B" w:rsidP="00CB5BA9">
      <w:pPr>
        <w:shd w:val="clear" w:color="auto" w:fill="FFFFFF"/>
        <w:spacing w:after="150" w:line="240" w:lineRule="auto"/>
        <w:jc w:val="center"/>
        <w:rPr>
          <w:rFonts w:ascii="Times New Roman" w:eastAsia="Times New Roman" w:hAnsi="Times New Roman" w:cs="Times New Roman"/>
          <w:color w:val="282828"/>
          <w:sz w:val="24"/>
          <w:szCs w:val="24"/>
          <w:lang w:eastAsia="ru-RU"/>
        </w:rPr>
      </w:pPr>
    </w:p>
    <w:p w:rsidR="0062470B" w:rsidRPr="0062470B" w:rsidRDefault="00CB5BA9" w:rsidP="0062470B">
      <w:pPr>
        <w:pStyle w:val="a8"/>
        <w:numPr>
          <w:ilvl w:val="0"/>
          <w:numId w:val="1"/>
        </w:numPr>
        <w:shd w:val="clear" w:color="auto" w:fill="FFFFFF"/>
        <w:spacing w:after="150" w:line="240" w:lineRule="auto"/>
        <w:jc w:val="both"/>
        <w:rPr>
          <w:rFonts w:ascii="Times New Roman" w:eastAsia="Times New Roman" w:hAnsi="Times New Roman" w:cs="Times New Roman"/>
          <w:b/>
          <w:color w:val="282828"/>
          <w:sz w:val="24"/>
          <w:szCs w:val="24"/>
          <w:lang w:eastAsia="ru-RU"/>
        </w:rPr>
      </w:pPr>
      <w:r w:rsidRPr="0062470B">
        <w:rPr>
          <w:rFonts w:ascii="Times New Roman" w:eastAsia="Times New Roman" w:hAnsi="Times New Roman" w:cs="Times New Roman"/>
          <w:b/>
          <w:color w:val="282828"/>
          <w:sz w:val="24"/>
          <w:szCs w:val="24"/>
          <w:lang w:eastAsia="ru-RU"/>
        </w:rPr>
        <w:t>ОСНОВНЫЕ ПОЛОЖЕНИЯ</w:t>
      </w:r>
    </w:p>
    <w:p w:rsidR="0062470B" w:rsidRDefault="00CB5BA9" w:rsidP="0062470B">
      <w:pPr>
        <w:pStyle w:val="a8"/>
        <w:shd w:val="clear" w:color="auto" w:fill="FFFFFF"/>
        <w:spacing w:after="150" w:line="240" w:lineRule="auto"/>
        <w:ind w:left="0" w:firstLine="720"/>
        <w:jc w:val="both"/>
        <w:rPr>
          <w:rFonts w:ascii="Times New Roman" w:eastAsia="Times New Roman" w:hAnsi="Times New Roman" w:cs="Times New Roman"/>
          <w:color w:val="282828"/>
          <w:sz w:val="24"/>
          <w:szCs w:val="24"/>
          <w:lang w:eastAsia="ru-RU"/>
        </w:rPr>
      </w:pPr>
      <w:r w:rsidRPr="0062470B">
        <w:rPr>
          <w:rFonts w:ascii="Times New Roman" w:eastAsia="Times New Roman" w:hAnsi="Times New Roman" w:cs="Times New Roman"/>
          <w:b/>
          <w:color w:val="282828"/>
          <w:sz w:val="24"/>
          <w:szCs w:val="24"/>
          <w:lang w:eastAsia="ru-RU"/>
        </w:rPr>
        <w:br/>
      </w:r>
      <w:r w:rsidRPr="0062470B">
        <w:rPr>
          <w:rFonts w:ascii="Times New Roman" w:eastAsia="Times New Roman" w:hAnsi="Times New Roman" w:cs="Times New Roman"/>
          <w:color w:val="282828"/>
          <w:sz w:val="24"/>
          <w:szCs w:val="24"/>
          <w:lang w:eastAsia="ru-RU"/>
        </w:rPr>
        <w:t>1.1. Настоящая Политика в отношении обработки персональных данных в администрации сельского поселения «</w:t>
      </w:r>
      <w:r w:rsidR="0062470B">
        <w:rPr>
          <w:rFonts w:ascii="Times New Roman" w:eastAsia="Times New Roman" w:hAnsi="Times New Roman" w:cs="Times New Roman"/>
          <w:color w:val="282828"/>
          <w:sz w:val="24"/>
          <w:szCs w:val="24"/>
          <w:lang w:eastAsia="ru-RU"/>
        </w:rPr>
        <w:t>сельсовет «Касумкентский</w:t>
      </w:r>
      <w:r w:rsidRPr="0062470B">
        <w:rPr>
          <w:rFonts w:ascii="Times New Roman" w:eastAsia="Times New Roman" w:hAnsi="Times New Roman" w:cs="Times New Roman"/>
          <w:color w:val="282828"/>
          <w:sz w:val="24"/>
          <w:szCs w:val="24"/>
          <w:lang w:eastAsia="ru-RU"/>
        </w:rPr>
        <w:t>» (далее – Политика) разработана в соответствии с Федеральным законом от 27 июля 2006 года №152-ФЗ «О персональных данных»,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2470B" w:rsidRDefault="00CB5BA9" w:rsidP="0062470B">
      <w:pPr>
        <w:pStyle w:val="a8"/>
        <w:shd w:val="clear" w:color="auto" w:fill="FFFFFF"/>
        <w:spacing w:after="150" w:line="240" w:lineRule="auto"/>
        <w:ind w:left="0"/>
        <w:jc w:val="both"/>
        <w:rPr>
          <w:rFonts w:ascii="Times New Roman" w:eastAsia="Times New Roman" w:hAnsi="Times New Roman" w:cs="Times New Roman"/>
          <w:color w:val="282828"/>
          <w:sz w:val="24"/>
          <w:szCs w:val="24"/>
          <w:lang w:eastAsia="ru-RU"/>
        </w:rPr>
      </w:pPr>
      <w:r w:rsidRPr="0062470B">
        <w:rPr>
          <w:rFonts w:ascii="Times New Roman" w:eastAsia="Times New Roman" w:hAnsi="Times New Roman" w:cs="Times New Roman"/>
          <w:color w:val="282828"/>
          <w:sz w:val="24"/>
          <w:szCs w:val="24"/>
          <w:lang w:eastAsia="ru-RU"/>
        </w:rPr>
        <w:t xml:space="preserve">1.2. Политика вступает в силу со дня ее официального опубликования утверждения администрацией сельского поселения </w:t>
      </w:r>
      <w:r w:rsidR="0062470B" w:rsidRPr="0062470B">
        <w:rPr>
          <w:rFonts w:ascii="Times New Roman" w:eastAsia="Times New Roman" w:hAnsi="Times New Roman" w:cs="Times New Roman"/>
          <w:color w:val="282828"/>
          <w:sz w:val="24"/>
          <w:szCs w:val="24"/>
          <w:lang w:eastAsia="ru-RU"/>
        </w:rPr>
        <w:t>«</w:t>
      </w:r>
      <w:r w:rsidR="0062470B">
        <w:rPr>
          <w:rFonts w:ascii="Times New Roman" w:eastAsia="Times New Roman" w:hAnsi="Times New Roman" w:cs="Times New Roman"/>
          <w:color w:val="282828"/>
          <w:sz w:val="24"/>
          <w:szCs w:val="24"/>
          <w:lang w:eastAsia="ru-RU"/>
        </w:rPr>
        <w:t>сельсовет «Касумкентский</w:t>
      </w:r>
      <w:r w:rsidR="0062470B" w:rsidRPr="0062470B">
        <w:rPr>
          <w:rFonts w:ascii="Times New Roman" w:eastAsia="Times New Roman" w:hAnsi="Times New Roman" w:cs="Times New Roman"/>
          <w:color w:val="282828"/>
          <w:sz w:val="24"/>
          <w:szCs w:val="24"/>
          <w:lang w:eastAsia="ru-RU"/>
        </w:rPr>
        <w:t xml:space="preserve">» </w:t>
      </w:r>
      <w:r w:rsidRPr="0062470B">
        <w:rPr>
          <w:rFonts w:ascii="Times New Roman" w:eastAsia="Times New Roman" w:hAnsi="Times New Roman" w:cs="Times New Roman"/>
          <w:color w:val="282828"/>
          <w:sz w:val="24"/>
          <w:szCs w:val="24"/>
          <w:lang w:eastAsia="ru-RU"/>
        </w:rPr>
        <w:t>(далее – администрация).</w:t>
      </w:r>
      <w:r w:rsidR="0062470B">
        <w:rPr>
          <w:rFonts w:ascii="Times New Roman" w:eastAsia="Times New Roman" w:hAnsi="Times New Roman" w:cs="Times New Roman"/>
          <w:color w:val="282828"/>
          <w:sz w:val="24"/>
          <w:szCs w:val="24"/>
          <w:lang w:eastAsia="ru-RU"/>
        </w:rPr>
        <w:t xml:space="preserve"> </w:t>
      </w:r>
    </w:p>
    <w:p w:rsidR="0062470B" w:rsidRDefault="00CB5BA9" w:rsidP="0062470B">
      <w:pPr>
        <w:pStyle w:val="a8"/>
        <w:shd w:val="clear" w:color="auto" w:fill="FFFFFF"/>
        <w:spacing w:after="150" w:line="240" w:lineRule="auto"/>
        <w:ind w:left="0"/>
        <w:jc w:val="both"/>
        <w:rPr>
          <w:rFonts w:ascii="Times New Roman" w:eastAsia="Times New Roman" w:hAnsi="Times New Roman" w:cs="Times New Roman"/>
          <w:color w:val="282828"/>
          <w:sz w:val="24"/>
          <w:szCs w:val="24"/>
          <w:lang w:eastAsia="ru-RU"/>
        </w:rPr>
      </w:pPr>
      <w:r w:rsidRPr="0062470B">
        <w:rPr>
          <w:rFonts w:ascii="Times New Roman" w:eastAsia="Times New Roman" w:hAnsi="Times New Roman" w:cs="Times New Roman"/>
          <w:color w:val="282828"/>
          <w:sz w:val="24"/>
          <w:szCs w:val="24"/>
          <w:lang w:eastAsia="ru-RU"/>
        </w:rPr>
        <w:t>1.3. Политика подлежит пересмотру в ходе периодического анализа со стороны руководства администрации, а также в случаях изменения законодательства Российской Федерации в области персональных данных.</w:t>
      </w:r>
    </w:p>
    <w:p w:rsidR="00CB5BA9" w:rsidRPr="0062470B" w:rsidRDefault="00CB5BA9" w:rsidP="0062470B">
      <w:pPr>
        <w:pStyle w:val="a8"/>
        <w:shd w:val="clear" w:color="auto" w:fill="FFFFFF"/>
        <w:spacing w:after="150" w:line="240" w:lineRule="auto"/>
        <w:ind w:left="0"/>
        <w:jc w:val="both"/>
        <w:rPr>
          <w:rFonts w:ascii="Times New Roman" w:eastAsia="Times New Roman" w:hAnsi="Times New Roman" w:cs="Times New Roman"/>
          <w:color w:val="282828"/>
          <w:sz w:val="24"/>
          <w:szCs w:val="24"/>
          <w:lang w:eastAsia="ru-RU"/>
        </w:rPr>
      </w:pPr>
      <w:r w:rsidRPr="0062470B">
        <w:rPr>
          <w:rFonts w:ascii="Times New Roman" w:eastAsia="Times New Roman" w:hAnsi="Times New Roman" w:cs="Times New Roman"/>
          <w:color w:val="282828"/>
          <w:sz w:val="24"/>
          <w:szCs w:val="24"/>
          <w:lang w:eastAsia="ru-RU"/>
        </w:rPr>
        <w:t>1.4. Политика подлежит опубликованию на официальном сайте администрации в течение 10 дней после её утверждения.</w:t>
      </w:r>
    </w:p>
    <w:p w:rsidR="0062470B" w:rsidRDefault="0062470B" w:rsidP="00CB5BA9">
      <w:pPr>
        <w:shd w:val="clear" w:color="auto" w:fill="FFFFFF"/>
        <w:spacing w:after="150" w:line="240" w:lineRule="auto"/>
        <w:jc w:val="both"/>
        <w:rPr>
          <w:rFonts w:ascii="Times New Roman" w:eastAsia="Times New Roman" w:hAnsi="Times New Roman" w:cs="Times New Roman"/>
          <w:b/>
          <w:color w:val="282828"/>
          <w:sz w:val="24"/>
          <w:szCs w:val="24"/>
          <w:lang w:eastAsia="ru-RU"/>
        </w:rPr>
      </w:pPr>
      <w:r>
        <w:rPr>
          <w:rFonts w:ascii="Times New Roman" w:eastAsia="Times New Roman" w:hAnsi="Times New Roman" w:cs="Times New Roman"/>
          <w:b/>
          <w:color w:val="282828"/>
          <w:sz w:val="24"/>
          <w:szCs w:val="24"/>
          <w:lang w:eastAsia="ru-RU"/>
        </w:rPr>
        <w:t xml:space="preserve">     </w:t>
      </w:r>
      <w:r w:rsidRPr="0062470B">
        <w:rPr>
          <w:rFonts w:ascii="Times New Roman" w:eastAsia="Times New Roman" w:hAnsi="Times New Roman" w:cs="Times New Roman"/>
          <w:b/>
          <w:color w:val="282828"/>
          <w:sz w:val="24"/>
          <w:szCs w:val="24"/>
          <w:lang w:eastAsia="ru-RU"/>
        </w:rPr>
        <w:t>2.</w:t>
      </w:r>
      <w:r w:rsidR="00CB5BA9" w:rsidRPr="0062470B">
        <w:rPr>
          <w:rFonts w:ascii="Times New Roman" w:eastAsia="Times New Roman" w:hAnsi="Times New Roman" w:cs="Times New Roman"/>
          <w:b/>
          <w:color w:val="282828"/>
          <w:sz w:val="24"/>
          <w:szCs w:val="24"/>
          <w:lang w:eastAsia="ru-RU"/>
        </w:rPr>
        <w:t>ЦЕЛИ</w:t>
      </w:r>
    </w:p>
    <w:p w:rsidR="00CB5BA9" w:rsidRPr="0041350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62470B">
        <w:rPr>
          <w:rFonts w:ascii="Times New Roman" w:eastAsia="Times New Roman" w:hAnsi="Times New Roman" w:cs="Times New Roman"/>
          <w:color w:val="282828"/>
          <w:sz w:val="24"/>
          <w:szCs w:val="24"/>
          <w:lang w:eastAsia="ru-RU"/>
        </w:rPr>
        <w:br/>
      </w:r>
      <w:r w:rsidRPr="00413507">
        <w:rPr>
          <w:rFonts w:ascii="Times New Roman" w:eastAsia="Times New Roman" w:hAnsi="Times New Roman" w:cs="Times New Roman"/>
          <w:color w:val="282828"/>
          <w:sz w:val="24"/>
          <w:szCs w:val="24"/>
          <w:lang w:eastAsia="ru-RU"/>
        </w:rPr>
        <w:t>2.1. Целью Политики является обеспечение защиты прав и свобод субъектов персональных данных при обработке их персональных данных администрацией.</w:t>
      </w:r>
    </w:p>
    <w:p w:rsidR="0062470B" w:rsidRPr="0062470B" w:rsidRDefault="00CB5BA9" w:rsidP="00CB5BA9">
      <w:pPr>
        <w:shd w:val="clear" w:color="auto" w:fill="FFFFFF"/>
        <w:spacing w:after="150" w:line="240" w:lineRule="auto"/>
        <w:jc w:val="both"/>
        <w:rPr>
          <w:rFonts w:ascii="Times New Roman" w:eastAsia="Times New Roman" w:hAnsi="Times New Roman" w:cs="Times New Roman"/>
          <w:b/>
          <w:color w:val="282828"/>
          <w:sz w:val="24"/>
          <w:szCs w:val="24"/>
          <w:lang w:eastAsia="ru-RU"/>
        </w:rPr>
      </w:pPr>
      <w:r w:rsidRPr="0062470B">
        <w:rPr>
          <w:rFonts w:ascii="Times New Roman" w:eastAsia="Times New Roman" w:hAnsi="Times New Roman" w:cs="Times New Roman"/>
          <w:b/>
          <w:color w:val="282828"/>
          <w:sz w:val="24"/>
          <w:szCs w:val="24"/>
          <w:lang w:eastAsia="ru-RU"/>
        </w:rPr>
        <w:t>3. ОСНОВНЫЕ ПОНЯТИЯ</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3.1. Для целей Политики используются следующие </w:t>
      </w:r>
      <w:proofErr w:type="gramStart"/>
      <w:r w:rsidRPr="00413507">
        <w:rPr>
          <w:rFonts w:ascii="Times New Roman" w:eastAsia="Times New Roman" w:hAnsi="Times New Roman" w:cs="Times New Roman"/>
          <w:color w:val="282828"/>
          <w:sz w:val="24"/>
          <w:szCs w:val="24"/>
          <w:lang w:eastAsia="ru-RU"/>
        </w:rPr>
        <w:t>понятия:</w:t>
      </w:r>
      <w:r w:rsidRPr="00413507">
        <w:rPr>
          <w:rFonts w:ascii="Times New Roman" w:eastAsia="Times New Roman" w:hAnsi="Times New Roman" w:cs="Times New Roman"/>
          <w:color w:val="282828"/>
          <w:sz w:val="24"/>
          <w:szCs w:val="24"/>
          <w:lang w:eastAsia="ru-RU"/>
        </w:rPr>
        <w:br/>
        <w:t>персональные</w:t>
      </w:r>
      <w:proofErr w:type="gramEnd"/>
      <w:r w:rsidRPr="00413507">
        <w:rPr>
          <w:rFonts w:ascii="Times New Roman" w:eastAsia="Times New Roman" w:hAnsi="Times New Roman" w:cs="Times New Roman"/>
          <w:color w:val="282828"/>
          <w:sz w:val="24"/>
          <w:szCs w:val="24"/>
          <w:lang w:eastAsia="ru-RU"/>
        </w:rPr>
        <w:t xml:space="preserve"> данные – любая информация, относящаяся к прямо или косвенно определенному или определяемому физическому лицу (субъекту персональных данных);</w:t>
      </w:r>
      <w:r w:rsidRPr="00413507">
        <w:rPr>
          <w:rFonts w:ascii="Times New Roman" w:eastAsia="Times New Roman" w:hAnsi="Times New Roman" w:cs="Times New Roman"/>
          <w:color w:val="282828"/>
          <w:sz w:val="24"/>
          <w:szCs w:val="24"/>
          <w:lang w:eastAsia="ru-RU"/>
        </w:rPr>
        <w:br/>
        <w:t>субъект персональных данных – физическое лицо, которое прямо или косвенно определено или определяемо с помощью персональных данных;</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lastRenderedPageBreak/>
        <w:t>-</w:t>
      </w:r>
      <w:r w:rsidR="00CB5BA9" w:rsidRPr="00413507">
        <w:rPr>
          <w:rFonts w:ascii="Times New Roman" w:eastAsia="Times New Roman" w:hAnsi="Times New Roman" w:cs="Times New Roman"/>
          <w:color w:val="282828"/>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2470B"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CB5BA9" w:rsidRDefault="0062470B"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2470B" w:rsidRPr="0062470B" w:rsidRDefault="00CB5BA9" w:rsidP="00CB5BA9">
      <w:pPr>
        <w:shd w:val="clear" w:color="auto" w:fill="FFFFFF"/>
        <w:spacing w:after="150" w:line="240" w:lineRule="auto"/>
        <w:jc w:val="both"/>
        <w:rPr>
          <w:rFonts w:ascii="Times New Roman" w:eastAsia="Times New Roman" w:hAnsi="Times New Roman" w:cs="Times New Roman"/>
          <w:b/>
          <w:color w:val="282828"/>
          <w:sz w:val="24"/>
          <w:szCs w:val="24"/>
          <w:lang w:eastAsia="ru-RU"/>
        </w:rPr>
      </w:pPr>
      <w:r w:rsidRPr="0062470B">
        <w:rPr>
          <w:rFonts w:ascii="Times New Roman" w:eastAsia="Times New Roman" w:hAnsi="Times New Roman" w:cs="Times New Roman"/>
          <w:b/>
          <w:color w:val="282828"/>
          <w:sz w:val="24"/>
          <w:szCs w:val="24"/>
          <w:lang w:eastAsia="ru-RU"/>
        </w:rPr>
        <w:t>4. ОБЛАСТЬ ДЕЙСТВИЯ</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4.1. Положения Политики распространяются на все отношения, связанные с обработкой персональных данных, осуществляемой администрацией:</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без использования средств автоматизации.</w:t>
      </w:r>
    </w:p>
    <w:p w:rsidR="00CB5BA9"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4.2. Политика применяется ко всем сотрудникам администрации.</w:t>
      </w:r>
    </w:p>
    <w:p w:rsidR="0062470B" w:rsidRDefault="00CB5BA9" w:rsidP="00CB5BA9">
      <w:pPr>
        <w:shd w:val="clear" w:color="auto" w:fill="FFFFFF"/>
        <w:spacing w:after="150" w:line="240" w:lineRule="auto"/>
        <w:jc w:val="both"/>
        <w:rPr>
          <w:rFonts w:ascii="Times New Roman" w:eastAsia="Times New Roman" w:hAnsi="Times New Roman" w:cs="Times New Roman"/>
          <w:b/>
          <w:color w:val="282828"/>
          <w:sz w:val="24"/>
          <w:szCs w:val="24"/>
          <w:lang w:eastAsia="ru-RU"/>
        </w:rPr>
      </w:pPr>
      <w:r w:rsidRPr="0062470B">
        <w:rPr>
          <w:rFonts w:ascii="Times New Roman" w:eastAsia="Times New Roman" w:hAnsi="Times New Roman" w:cs="Times New Roman"/>
          <w:b/>
          <w:color w:val="282828"/>
          <w:sz w:val="24"/>
          <w:szCs w:val="24"/>
          <w:lang w:eastAsia="ru-RU"/>
        </w:rPr>
        <w:t>5. ЦЕЛИ ОБРАБОТКИ ПЕРСОНАЛЬНЫХ ДАННЫХ</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5.1. Обработка персональных данных осуществляется администрацией в следующих целях:</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br/>
        <w:t>– выполнение требований трудового законодательства Российской Федерации и законодательства о муниципальной службе в Российской Федерации в части ведения бухгалтерского учета, выполнение требований договора гражданско-правового характера, осуществление расчета заработной платы и иных выплат и удержаний, осуществления платежей и переводов в интересах субъекта персональных данных; выполнения требований трудового законодательства Российской Федерации и законодательства о муниципальной службе в Российской Федерации в части ведения кадрового учета, содействия в трудоустройстве, получении образования и продвижения по службе; ведение воинского учета;</w:t>
      </w:r>
      <w:r w:rsidRPr="00413507">
        <w:rPr>
          <w:rFonts w:ascii="Times New Roman" w:eastAsia="Times New Roman" w:hAnsi="Times New Roman" w:cs="Times New Roman"/>
          <w:color w:val="282828"/>
          <w:sz w:val="24"/>
          <w:szCs w:val="24"/>
          <w:lang w:eastAsia="ru-RU"/>
        </w:rPr>
        <w:br/>
        <w:t>– осуществление и выполнение возложенных законодательством Российской Федерации на администрацию функций, полномочий и обязанностей, оказание муниципальных услуг;</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рассмотрение обращений граждан;</w:t>
      </w:r>
    </w:p>
    <w:p w:rsidR="00CB5BA9" w:rsidRPr="0041350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обмен оперативной информацией со службами скорой медицинской помощи, полиции, пожарно-спасательной станцией, при межведомственном взаимодействии, с органами местного самоуправления, службами муниципального образования, со всеми дежурно-диспетчерскими службами экстренных оперативных служб и организаций.</w:t>
      </w:r>
    </w:p>
    <w:p w:rsidR="0062470B" w:rsidRPr="0062470B" w:rsidRDefault="00CB5BA9" w:rsidP="00CB5BA9">
      <w:pPr>
        <w:shd w:val="clear" w:color="auto" w:fill="FFFFFF"/>
        <w:spacing w:after="150" w:line="240" w:lineRule="auto"/>
        <w:jc w:val="both"/>
        <w:rPr>
          <w:rFonts w:ascii="Times New Roman" w:eastAsia="Times New Roman" w:hAnsi="Times New Roman" w:cs="Times New Roman"/>
          <w:b/>
          <w:color w:val="282828"/>
          <w:sz w:val="24"/>
          <w:szCs w:val="24"/>
          <w:lang w:eastAsia="ru-RU"/>
        </w:rPr>
      </w:pPr>
      <w:r w:rsidRPr="0062470B">
        <w:rPr>
          <w:rFonts w:ascii="Times New Roman" w:eastAsia="Times New Roman" w:hAnsi="Times New Roman" w:cs="Times New Roman"/>
          <w:b/>
          <w:color w:val="282828"/>
          <w:sz w:val="24"/>
          <w:szCs w:val="24"/>
          <w:lang w:eastAsia="ru-RU"/>
        </w:rPr>
        <w:t>6. ПРАВОВЫЕ ОСНОВАНИЯ ОБРАБОТКИ ПЕРСОНАЛЬНЫХ ДАННЫХ</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6.1. Основанием обработки персональных данных в администрации являются следующие нормативные акты и документы:</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Конституция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Налоговый кодекс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Трудовой кодекс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Семейный кодекс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Градостроительный кодекс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Гражданский кодекс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Земельный кодекс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Кодекс Российской Федерации об административных правонарушениях;</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Уголовно-исполнительный кодекс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Бюджетный кодекс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Жилищный кодекс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06 декабря 2011 года №402-ФЗ «О бухгалтерском учете»;</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Закон Калужской области от 03 декабря 2007 года №382-ОЗ «О муниципальной службе в Калужской области»;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02 марта 2007 года №25-ФЗ «О муниципальной службе в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15 декабря 2001 года №167-ФЗ «Об обязательном пенсионном страховании в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15 декабря 2001 года №166-ФЗ «О государственном пенсионном обеспечении в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17 декабря 2001 года №173-ФЗ «О трудовых пенсиях в Российской Федерации</w:t>
      </w:r>
      <w:proofErr w:type="gramStart"/>
      <w:r w:rsidRPr="00413507">
        <w:rPr>
          <w:rFonts w:ascii="Times New Roman" w:eastAsia="Times New Roman" w:hAnsi="Times New Roman" w:cs="Times New Roman"/>
          <w:color w:val="282828"/>
          <w:sz w:val="24"/>
          <w:szCs w:val="24"/>
          <w:lang w:eastAsia="ru-RU"/>
        </w:rPr>
        <w:t>»;</w:t>
      </w:r>
      <w:r w:rsidRPr="00413507">
        <w:rPr>
          <w:rFonts w:ascii="Times New Roman" w:eastAsia="Times New Roman" w:hAnsi="Times New Roman" w:cs="Times New Roman"/>
          <w:color w:val="282828"/>
          <w:sz w:val="24"/>
          <w:szCs w:val="24"/>
          <w:lang w:eastAsia="ru-RU"/>
        </w:rPr>
        <w:br/>
      </w:r>
      <w:r w:rsidRPr="00413507">
        <w:rPr>
          <w:rFonts w:ascii="Times New Roman" w:eastAsia="Times New Roman" w:hAnsi="Times New Roman" w:cs="Times New Roman"/>
          <w:color w:val="282828"/>
          <w:sz w:val="24"/>
          <w:szCs w:val="24"/>
          <w:lang w:eastAsia="ru-RU"/>
        </w:rPr>
        <w:lastRenderedPageBreak/>
        <w:t>–</w:t>
      </w:r>
      <w:proofErr w:type="gramEnd"/>
      <w:r w:rsidRPr="00413507">
        <w:rPr>
          <w:rFonts w:ascii="Times New Roman" w:eastAsia="Times New Roman" w:hAnsi="Times New Roman" w:cs="Times New Roman"/>
          <w:color w:val="282828"/>
          <w:sz w:val="24"/>
          <w:szCs w:val="24"/>
          <w:lang w:eastAsia="ru-RU"/>
        </w:rPr>
        <w:t xml:space="preserve"> Федеральный закон от 01 апреля 1996 года №27-ФЗ «Об индивидуальном (персонифицированном) учете в системе обязательного пенсионного страхования»;</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02 октября 2007 года №229-ФЗ «Об исполнительном производстве»;</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21 июля 1997 года №118-ФЗ «О судебных приставах»;</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27 июля 2010 года №210-ФЗ «Об организации предоставления государственных и муниципальных услуг»;</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02 мая 2006 года №59-ФЗ «О порядке рассмотрения обращений граждан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06 октября 2003 года №131-ФЗ «Об общих принципах организации местного самоуправления в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05 апреля 2013 года №44-ФЗ «О контрактной системе в сфере закупок товаров, работ, услуг для обеспечения государственных и муниципальных нужд»;</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12 января 1996 года №7-ФЗ «О некоммерческих организациях»;</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24 июня 1999 года №120-ФЗ «Об основах системы профилактики безнадзорности и правонарушений несовершеннолетних»;</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21 декабря 1996 года №159-ФЗ «О дополнительных гарантиях по социальной поддержке детей-сирот и детей, оставшихся без попечения родителей»;</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2 декабря 1994 года №68-ФЗ «О защите населения и территорий от чрезвычайных ситуаций природного и техногенного характера»;</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12 февраля 1998 года №28-ФЗ «О гражданской обороне»;</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22 октября 2004 года №125-ФЗ «Об архивном деле в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24 июля 2007 года №209-ФЗ «О развитии малого и среднего предпринимательства в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07 февраля 1992 года № 2300-1 «О защите прав потребителей»;</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04 декабря 2007 года №329-ФЗ «О физической культуре и спорте в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28 декабря 2009 года №381-ФЗ «Об основах государственного регулирования торговой деятельности в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Федеральный закон от 28 марта 1998 года №53-ФЗ «О воинской обязанности и военной службе»;</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Указ Президента Российской Федерации от 28 декабря 2010 года №1632 «О совершенствовании системы обеспечения вызова экстренных оперативных служб на территории Российской Федерации»;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Постановление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Постановление Правительства Российской Федерации от 29 марта 2000 года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w:t>
      </w:r>
      <w:r w:rsidRPr="00413507">
        <w:rPr>
          <w:rFonts w:ascii="Times New Roman" w:eastAsia="Times New Roman" w:hAnsi="Times New Roman" w:cs="Times New Roman"/>
          <w:color w:val="282828"/>
          <w:sz w:val="24"/>
          <w:szCs w:val="24"/>
          <w:lang w:eastAsia="ru-RU"/>
        </w:rPr>
        <w:lastRenderedPageBreak/>
        <w:t>Российской Федерации детей, являющихся гражданами Российской Федерации и усыновленных иностранными гражданами или лицами без гражданства»;</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Постановление Правительства Российской Федерации от 21 ноября 2011 года №958 «О системе обеспечения вызова экстренных оперативных служб по единому номеру «112»;</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Постановление Правительства Российской Федерации от 18 мая 2009 года №423 «Об отдельных вопросах осуществления опеки и попечительства в отношении несовершеннолетних граждан»;</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Постановление Правительства Российской Федерации от 24 марта 1997 года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Постановление Правительства Российской Федерации от 21 мая 2007 года №304 «О классификации чрезвычайных ситуаций природного и техногенного характера»;</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Постановление Правительства Российской Федерации от 27 ноября 2006 года №719 «Об утверждении Положения о воинском учете»;</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Приказ Министерства образования и науки Российской Федерации от 17 февраля 2015 года №101 «Об утверждении Порядка формирования, ведения и использования государственного банка данных о детях, оставшихся без попечения родителей»;</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Приказ Министерства труда и социальной защиты Российской Федерации от 09 сентября 2015 года №618н «Об утверждении профессионального стандарта «Специалист по приему и обработке экстренных вызовов»;</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Приказ Министерства культуры и массовых коммуникаций Российской Федерации от 25 августа 2010 года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Приказ Министерства образования и науки Российской Федерации от 14 сентября 2009 года №334 «О реализации постановления Правительства Российской Федерации от 18 мая 2009 года № 423»;</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Приказ Министерства спорта Российской Федерации от 28 февраля 2017 года №134 «Об утверждении Положения о спортивных судьях»;</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Приказ Министерства спорта Российской Федерации от 20 февраля 2017 года №108 «Об утверждении положения о Единой всероссийской спортивной классификации»;</w:t>
      </w:r>
    </w:p>
    <w:p w:rsidR="0062470B"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Закон </w:t>
      </w:r>
      <w:r w:rsidR="0062470B">
        <w:rPr>
          <w:rFonts w:ascii="Times New Roman" w:eastAsia="Times New Roman" w:hAnsi="Times New Roman" w:cs="Times New Roman"/>
          <w:color w:val="282828"/>
          <w:sz w:val="24"/>
          <w:szCs w:val="24"/>
          <w:lang w:eastAsia="ru-RU"/>
        </w:rPr>
        <w:t>Республики Дагестан</w:t>
      </w:r>
      <w:r w:rsidRPr="00413507">
        <w:rPr>
          <w:rFonts w:ascii="Times New Roman" w:eastAsia="Times New Roman" w:hAnsi="Times New Roman" w:cs="Times New Roman"/>
          <w:color w:val="282828"/>
          <w:sz w:val="24"/>
          <w:szCs w:val="24"/>
          <w:lang w:eastAsia="ru-RU"/>
        </w:rPr>
        <w:t xml:space="preserve"> «Об адм</w:t>
      </w:r>
      <w:r w:rsidR="0062470B">
        <w:rPr>
          <w:rFonts w:ascii="Times New Roman" w:eastAsia="Times New Roman" w:hAnsi="Times New Roman" w:cs="Times New Roman"/>
          <w:color w:val="282828"/>
          <w:sz w:val="24"/>
          <w:szCs w:val="24"/>
          <w:lang w:eastAsia="ru-RU"/>
        </w:rPr>
        <w:t>инистративных правонарушениях.</w:t>
      </w:r>
      <w:r w:rsidRPr="00413507">
        <w:rPr>
          <w:rFonts w:ascii="Times New Roman" w:eastAsia="Times New Roman" w:hAnsi="Times New Roman" w:cs="Times New Roman"/>
          <w:color w:val="282828"/>
          <w:sz w:val="24"/>
          <w:szCs w:val="24"/>
          <w:lang w:eastAsia="ru-RU"/>
        </w:rPr>
        <w:t>»;</w:t>
      </w:r>
    </w:p>
    <w:p w:rsidR="002F2270" w:rsidRDefault="000E1767"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 xml:space="preserve">–Закон </w:t>
      </w:r>
      <w:r w:rsidR="002F2270">
        <w:rPr>
          <w:rFonts w:ascii="Times New Roman" w:eastAsia="Times New Roman" w:hAnsi="Times New Roman" w:cs="Times New Roman"/>
          <w:color w:val="282828"/>
          <w:sz w:val="24"/>
          <w:szCs w:val="24"/>
          <w:lang w:eastAsia="ru-RU"/>
        </w:rPr>
        <w:t xml:space="preserve">Республики Дагестан </w:t>
      </w:r>
      <w:r w:rsidR="00CB5BA9" w:rsidRPr="00413507">
        <w:rPr>
          <w:rFonts w:ascii="Times New Roman" w:eastAsia="Times New Roman" w:hAnsi="Times New Roman" w:cs="Times New Roman"/>
          <w:color w:val="282828"/>
          <w:sz w:val="24"/>
          <w:szCs w:val="24"/>
          <w:lang w:eastAsia="ru-RU"/>
        </w:rPr>
        <w:t>«О порядке образования комиссий по делам несовершеннолетних и за</w:t>
      </w:r>
      <w:r w:rsidR="002F2270">
        <w:rPr>
          <w:rFonts w:ascii="Times New Roman" w:eastAsia="Times New Roman" w:hAnsi="Times New Roman" w:cs="Times New Roman"/>
          <w:color w:val="282828"/>
          <w:sz w:val="24"/>
          <w:szCs w:val="24"/>
          <w:lang w:eastAsia="ru-RU"/>
        </w:rPr>
        <w:t>щите их прав</w:t>
      </w:r>
      <w:r w:rsidR="00CB5BA9" w:rsidRPr="00413507">
        <w:rPr>
          <w:rFonts w:ascii="Times New Roman" w:eastAsia="Times New Roman" w:hAnsi="Times New Roman" w:cs="Times New Roman"/>
          <w:color w:val="282828"/>
          <w:sz w:val="24"/>
          <w:szCs w:val="24"/>
          <w:lang w:eastAsia="ru-RU"/>
        </w:rPr>
        <w:t>»;</w:t>
      </w:r>
    </w:p>
    <w:p w:rsidR="000E176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Закон </w:t>
      </w:r>
      <w:r w:rsidR="000E1767">
        <w:rPr>
          <w:rFonts w:ascii="Times New Roman" w:eastAsia="Times New Roman" w:hAnsi="Times New Roman" w:cs="Times New Roman"/>
          <w:color w:val="282828"/>
          <w:sz w:val="24"/>
          <w:szCs w:val="24"/>
          <w:lang w:eastAsia="ru-RU"/>
        </w:rPr>
        <w:t>Республики Дагестан</w:t>
      </w:r>
      <w:r w:rsidRPr="00413507">
        <w:rPr>
          <w:rFonts w:ascii="Times New Roman" w:eastAsia="Times New Roman" w:hAnsi="Times New Roman" w:cs="Times New Roman"/>
          <w:color w:val="282828"/>
          <w:sz w:val="24"/>
          <w:szCs w:val="24"/>
          <w:lang w:eastAsia="ru-RU"/>
        </w:rPr>
        <w:t xml:space="preserve"> «Об организации и осуществлении деятельности по опеке и попечительству»;</w:t>
      </w:r>
    </w:p>
    <w:p w:rsidR="00F77020"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F77020">
        <w:rPr>
          <w:rFonts w:ascii="Times New Roman" w:eastAsia="Times New Roman" w:hAnsi="Times New Roman" w:cs="Times New Roman"/>
          <w:sz w:val="24"/>
          <w:szCs w:val="24"/>
          <w:lang w:eastAsia="ru-RU"/>
        </w:rPr>
        <w:t xml:space="preserve">– Закон </w:t>
      </w:r>
      <w:r w:rsidR="00F77020">
        <w:rPr>
          <w:rFonts w:ascii="Times New Roman" w:eastAsia="Times New Roman" w:hAnsi="Times New Roman" w:cs="Times New Roman"/>
          <w:sz w:val="24"/>
          <w:szCs w:val="24"/>
          <w:lang w:eastAsia="ru-RU"/>
        </w:rPr>
        <w:t>Республики Дагестан</w:t>
      </w:r>
      <w:r w:rsidRPr="00F77020">
        <w:rPr>
          <w:rFonts w:ascii="Times New Roman" w:eastAsia="Times New Roman" w:hAnsi="Times New Roman" w:cs="Times New Roman"/>
          <w:sz w:val="24"/>
          <w:szCs w:val="24"/>
          <w:lang w:eastAsia="ru-RU"/>
        </w:rPr>
        <w:t xml:space="preserve"> «О дополнительных мерах социальной поддержки детей- сирот, детей, оставшихся</w:t>
      </w:r>
      <w:r w:rsidRPr="00413507">
        <w:rPr>
          <w:rFonts w:ascii="Times New Roman" w:eastAsia="Times New Roman" w:hAnsi="Times New Roman" w:cs="Times New Roman"/>
          <w:color w:val="282828"/>
          <w:sz w:val="24"/>
          <w:szCs w:val="24"/>
          <w:lang w:eastAsia="ru-RU"/>
        </w:rPr>
        <w:t xml:space="preserve"> без попечения родителей, лиц из числа детей-сирот и детей, оставшихся без попечения родителей, иных категорий лиц и усыновителей</w:t>
      </w:r>
      <w:proofErr w:type="gramStart"/>
      <w:r w:rsidRPr="00413507">
        <w:rPr>
          <w:rFonts w:ascii="Times New Roman" w:eastAsia="Times New Roman" w:hAnsi="Times New Roman" w:cs="Times New Roman"/>
          <w:color w:val="282828"/>
          <w:sz w:val="24"/>
          <w:szCs w:val="24"/>
          <w:lang w:eastAsia="ru-RU"/>
        </w:rPr>
        <w:t>»;</w:t>
      </w:r>
      <w:r w:rsidRPr="00413507">
        <w:rPr>
          <w:rFonts w:ascii="Times New Roman" w:eastAsia="Times New Roman" w:hAnsi="Times New Roman" w:cs="Times New Roman"/>
          <w:color w:val="282828"/>
          <w:sz w:val="24"/>
          <w:szCs w:val="24"/>
          <w:lang w:eastAsia="ru-RU"/>
        </w:rPr>
        <w:br/>
      </w:r>
      <w:r w:rsidRPr="00413507">
        <w:rPr>
          <w:rFonts w:ascii="Times New Roman" w:eastAsia="Times New Roman" w:hAnsi="Times New Roman" w:cs="Times New Roman"/>
          <w:color w:val="282828"/>
          <w:sz w:val="24"/>
          <w:szCs w:val="24"/>
          <w:lang w:eastAsia="ru-RU"/>
        </w:rPr>
        <w:lastRenderedPageBreak/>
        <w:t>–</w:t>
      </w:r>
      <w:proofErr w:type="gramEnd"/>
      <w:r w:rsidRPr="00413507">
        <w:rPr>
          <w:rFonts w:ascii="Times New Roman" w:eastAsia="Times New Roman" w:hAnsi="Times New Roman" w:cs="Times New Roman"/>
          <w:color w:val="282828"/>
          <w:sz w:val="24"/>
          <w:szCs w:val="24"/>
          <w:lang w:eastAsia="ru-RU"/>
        </w:rPr>
        <w:t xml:space="preserve"> Закон </w:t>
      </w:r>
      <w:r w:rsidR="00F77020">
        <w:rPr>
          <w:rFonts w:ascii="Times New Roman" w:eastAsia="Times New Roman" w:hAnsi="Times New Roman" w:cs="Times New Roman"/>
          <w:color w:val="282828"/>
          <w:sz w:val="24"/>
          <w:szCs w:val="24"/>
          <w:lang w:eastAsia="ru-RU"/>
        </w:rPr>
        <w:t>Республики Дагестан</w:t>
      </w:r>
      <w:r w:rsidRPr="00413507">
        <w:rPr>
          <w:rFonts w:ascii="Times New Roman" w:eastAsia="Times New Roman" w:hAnsi="Times New Roman" w:cs="Times New Roman"/>
          <w:color w:val="282828"/>
          <w:sz w:val="24"/>
          <w:szCs w:val="24"/>
          <w:lang w:eastAsia="ru-RU"/>
        </w:rPr>
        <w:t xml:space="preserve"> «О защите населения и территории </w:t>
      </w:r>
      <w:r w:rsidR="00F77020">
        <w:rPr>
          <w:rFonts w:ascii="Times New Roman" w:eastAsia="Times New Roman" w:hAnsi="Times New Roman" w:cs="Times New Roman"/>
          <w:color w:val="282828"/>
          <w:sz w:val="24"/>
          <w:szCs w:val="24"/>
          <w:lang w:eastAsia="ru-RU"/>
        </w:rPr>
        <w:t>сельского поселения</w:t>
      </w:r>
      <w:r w:rsidRPr="00413507">
        <w:rPr>
          <w:rFonts w:ascii="Times New Roman" w:eastAsia="Times New Roman" w:hAnsi="Times New Roman" w:cs="Times New Roman"/>
          <w:color w:val="282828"/>
          <w:sz w:val="24"/>
          <w:szCs w:val="24"/>
          <w:lang w:eastAsia="ru-RU"/>
        </w:rPr>
        <w:t xml:space="preserve"> от чрезвычайных ситуаций природного и техногенного характера»;</w:t>
      </w:r>
      <w:r w:rsidR="00F77020">
        <w:rPr>
          <w:rFonts w:ascii="Times New Roman" w:eastAsia="Times New Roman" w:hAnsi="Times New Roman" w:cs="Times New Roman"/>
          <w:color w:val="282828"/>
          <w:sz w:val="24"/>
          <w:szCs w:val="24"/>
          <w:lang w:eastAsia="ru-RU"/>
        </w:rPr>
        <w:t xml:space="preserve"> </w:t>
      </w:r>
    </w:p>
    <w:p w:rsidR="00F77020"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Постановление администрации </w:t>
      </w:r>
      <w:r w:rsidR="00663ACD">
        <w:rPr>
          <w:rFonts w:ascii="Times New Roman" w:eastAsia="Times New Roman" w:hAnsi="Times New Roman" w:cs="Times New Roman"/>
          <w:color w:val="282828"/>
          <w:sz w:val="24"/>
          <w:szCs w:val="24"/>
          <w:lang w:eastAsia="ru-RU"/>
        </w:rPr>
        <w:t xml:space="preserve">сельского поселения </w:t>
      </w:r>
      <w:r w:rsidR="00663ACD" w:rsidRPr="0062470B">
        <w:rPr>
          <w:rFonts w:ascii="Times New Roman" w:eastAsia="Times New Roman" w:hAnsi="Times New Roman" w:cs="Times New Roman"/>
          <w:color w:val="282828"/>
          <w:sz w:val="24"/>
          <w:szCs w:val="24"/>
          <w:lang w:eastAsia="ru-RU"/>
        </w:rPr>
        <w:t>«</w:t>
      </w:r>
      <w:r w:rsidR="00663ACD">
        <w:rPr>
          <w:rFonts w:ascii="Times New Roman" w:eastAsia="Times New Roman" w:hAnsi="Times New Roman" w:cs="Times New Roman"/>
          <w:color w:val="282828"/>
          <w:sz w:val="24"/>
          <w:szCs w:val="24"/>
          <w:lang w:eastAsia="ru-RU"/>
        </w:rPr>
        <w:t>сельсовет «Касумкентский</w:t>
      </w:r>
      <w:r w:rsidR="00663ACD" w:rsidRPr="0062470B">
        <w:rPr>
          <w:rFonts w:ascii="Times New Roman" w:eastAsia="Times New Roman" w:hAnsi="Times New Roman" w:cs="Times New Roman"/>
          <w:color w:val="282828"/>
          <w:sz w:val="24"/>
          <w:szCs w:val="24"/>
          <w:lang w:eastAsia="ru-RU"/>
        </w:rPr>
        <w:t xml:space="preserve">» </w:t>
      </w:r>
      <w:r w:rsidRPr="00413507">
        <w:rPr>
          <w:rFonts w:ascii="Times New Roman" w:eastAsia="Times New Roman" w:hAnsi="Times New Roman" w:cs="Times New Roman"/>
          <w:color w:val="282828"/>
          <w:sz w:val="24"/>
          <w:szCs w:val="24"/>
          <w:lang w:eastAsia="ru-RU"/>
        </w:rPr>
        <w:t xml:space="preserve">от </w:t>
      </w:r>
      <w:r w:rsidR="00326BB4">
        <w:rPr>
          <w:rFonts w:ascii="Times New Roman" w:eastAsia="Times New Roman" w:hAnsi="Times New Roman" w:cs="Times New Roman"/>
          <w:color w:val="282828"/>
          <w:sz w:val="24"/>
          <w:szCs w:val="24"/>
          <w:lang w:eastAsia="ru-RU"/>
        </w:rPr>
        <w:t>11</w:t>
      </w:r>
      <w:r w:rsidRPr="00413507">
        <w:rPr>
          <w:rFonts w:ascii="Times New Roman" w:eastAsia="Times New Roman" w:hAnsi="Times New Roman" w:cs="Times New Roman"/>
          <w:color w:val="282828"/>
          <w:sz w:val="24"/>
          <w:szCs w:val="24"/>
          <w:lang w:eastAsia="ru-RU"/>
        </w:rPr>
        <w:t xml:space="preserve"> </w:t>
      </w:r>
      <w:r w:rsidR="00326BB4">
        <w:rPr>
          <w:rFonts w:ascii="Times New Roman" w:eastAsia="Times New Roman" w:hAnsi="Times New Roman" w:cs="Times New Roman"/>
          <w:color w:val="282828"/>
          <w:sz w:val="24"/>
          <w:szCs w:val="24"/>
          <w:lang w:eastAsia="ru-RU"/>
        </w:rPr>
        <w:t>июня 2020</w:t>
      </w:r>
      <w:r w:rsidRPr="00413507">
        <w:rPr>
          <w:rFonts w:ascii="Times New Roman" w:eastAsia="Times New Roman" w:hAnsi="Times New Roman" w:cs="Times New Roman"/>
          <w:color w:val="282828"/>
          <w:sz w:val="24"/>
          <w:szCs w:val="24"/>
          <w:lang w:eastAsia="ru-RU"/>
        </w:rPr>
        <w:t xml:space="preserve"> года №</w:t>
      </w:r>
      <w:r w:rsidR="00663ACD">
        <w:rPr>
          <w:rFonts w:ascii="Times New Roman" w:eastAsia="Times New Roman" w:hAnsi="Times New Roman" w:cs="Times New Roman"/>
          <w:color w:val="282828"/>
          <w:sz w:val="24"/>
          <w:szCs w:val="24"/>
          <w:lang w:eastAsia="ru-RU"/>
        </w:rPr>
        <w:t xml:space="preserve"> </w:t>
      </w:r>
      <w:r w:rsidR="00326BB4">
        <w:rPr>
          <w:rFonts w:ascii="Times New Roman" w:eastAsia="Times New Roman" w:hAnsi="Times New Roman" w:cs="Times New Roman"/>
          <w:color w:val="282828"/>
          <w:sz w:val="24"/>
          <w:szCs w:val="24"/>
          <w:lang w:eastAsia="ru-RU"/>
        </w:rPr>
        <w:t>64</w:t>
      </w:r>
      <w:r w:rsidRPr="00413507">
        <w:rPr>
          <w:rFonts w:ascii="Times New Roman" w:eastAsia="Times New Roman" w:hAnsi="Times New Roman" w:cs="Times New Roman"/>
          <w:color w:val="282828"/>
          <w:sz w:val="24"/>
          <w:szCs w:val="24"/>
          <w:lang w:eastAsia="ru-RU"/>
        </w:rPr>
        <w:t xml:space="preserve"> «Об утверждении Положения о порядке формирования кадрового резерва для замещения вакантных должностей муниципальной службы администрации</w:t>
      </w:r>
      <w:r w:rsidR="00F77020">
        <w:rPr>
          <w:rFonts w:ascii="Times New Roman" w:eastAsia="Times New Roman" w:hAnsi="Times New Roman" w:cs="Times New Roman"/>
          <w:color w:val="282828"/>
          <w:sz w:val="24"/>
          <w:szCs w:val="24"/>
          <w:lang w:eastAsia="ru-RU"/>
        </w:rPr>
        <w:t xml:space="preserve"> </w:t>
      </w:r>
      <w:r w:rsidRPr="00413507">
        <w:rPr>
          <w:rFonts w:ascii="Times New Roman" w:eastAsia="Times New Roman" w:hAnsi="Times New Roman" w:cs="Times New Roman"/>
          <w:color w:val="282828"/>
          <w:sz w:val="24"/>
          <w:szCs w:val="24"/>
          <w:lang w:eastAsia="ru-RU"/>
        </w:rPr>
        <w:t xml:space="preserve">сельского поселения </w:t>
      </w:r>
      <w:r w:rsidR="00663ACD" w:rsidRPr="0062470B">
        <w:rPr>
          <w:rFonts w:ascii="Times New Roman" w:eastAsia="Times New Roman" w:hAnsi="Times New Roman" w:cs="Times New Roman"/>
          <w:color w:val="282828"/>
          <w:sz w:val="24"/>
          <w:szCs w:val="24"/>
          <w:lang w:eastAsia="ru-RU"/>
        </w:rPr>
        <w:t>«</w:t>
      </w:r>
      <w:r w:rsidR="00663ACD">
        <w:rPr>
          <w:rFonts w:ascii="Times New Roman" w:eastAsia="Times New Roman" w:hAnsi="Times New Roman" w:cs="Times New Roman"/>
          <w:color w:val="282828"/>
          <w:sz w:val="24"/>
          <w:szCs w:val="24"/>
          <w:lang w:eastAsia="ru-RU"/>
        </w:rPr>
        <w:t>сельсовет «Касумкентский</w:t>
      </w:r>
      <w:r w:rsidR="00663ACD" w:rsidRPr="0062470B">
        <w:rPr>
          <w:rFonts w:ascii="Times New Roman" w:eastAsia="Times New Roman" w:hAnsi="Times New Roman" w:cs="Times New Roman"/>
          <w:color w:val="282828"/>
          <w:sz w:val="24"/>
          <w:szCs w:val="24"/>
          <w:lang w:eastAsia="ru-RU"/>
        </w:rPr>
        <w:t>»</w:t>
      </w:r>
      <w:r w:rsidRPr="00413507">
        <w:rPr>
          <w:rFonts w:ascii="Times New Roman" w:eastAsia="Times New Roman" w:hAnsi="Times New Roman" w:cs="Times New Roman"/>
          <w:color w:val="282828"/>
          <w:sz w:val="24"/>
          <w:szCs w:val="24"/>
          <w:lang w:eastAsia="ru-RU"/>
        </w:rPr>
        <w:t>;</w:t>
      </w:r>
      <w:r w:rsidR="00F77020">
        <w:rPr>
          <w:rFonts w:ascii="Times New Roman" w:eastAsia="Times New Roman" w:hAnsi="Times New Roman" w:cs="Times New Roman"/>
          <w:color w:val="282828"/>
          <w:sz w:val="24"/>
          <w:szCs w:val="24"/>
          <w:lang w:eastAsia="ru-RU"/>
        </w:rPr>
        <w:t xml:space="preserve"> </w:t>
      </w:r>
    </w:p>
    <w:p w:rsidR="008C5FFF"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Постановление администрации сельского поселения </w:t>
      </w:r>
      <w:r w:rsidR="008C5FFF" w:rsidRPr="0062470B">
        <w:rPr>
          <w:rFonts w:ascii="Times New Roman" w:eastAsia="Times New Roman" w:hAnsi="Times New Roman" w:cs="Times New Roman"/>
          <w:color w:val="282828"/>
          <w:sz w:val="24"/>
          <w:szCs w:val="24"/>
          <w:lang w:eastAsia="ru-RU"/>
        </w:rPr>
        <w:t>«</w:t>
      </w:r>
      <w:r w:rsidR="008C5FFF">
        <w:rPr>
          <w:rFonts w:ascii="Times New Roman" w:eastAsia="Times New Roman" w:hAnsi="Times New Roman" w:cs="Times New Roman"/>
          <w:color w:val="282828"/>
          <w:sz w:val="24"/>
          <w:szCs w:val="24"/>
          <w:lang w:eastAsia="ru-RU"/>
        </w:rPr>
        <w:t>сельсовет «Касумкентский</w:t>
      </w:r>
      <w:r w:rsidR="008C5FFF" w:rsidRPr="0062470B">
        <w:rPr>
          <w:rFonts w:ascii="Times New Roman" w:eastAsia="Times New Roman" w:hAnsi="Times New Roman" w:cs="Times New Roman"/>
          <w:color w:val="282828"/>
          <w:sz w:val="24"/>
          <w:szCs w:val="24"/>
          <w:lang w:eastAsia="ru-RU"/>
        </w:rPr>
        <w:t xml:space="preserve">» </w:t>
      </w:r>
      <w:r w:rsidRPr="00413507">
        <w:rPr>
          <w:rFonts w:ascii="Times New Roman" w:eastAsia="Times New Roman" w:hAnsi="Times New Roman" w:cs="Times New Roman"/>
          <w:color w:val="282828"/>
          <w:sz w:val="24"/>
          <w:szCs w:val="24"/>
          <w:lang w:eastAsia="ru-RU"/>
        </w:rPr>
        <w:t xml:space="preserve">«О ведении делопроизводства в администрации сельского поселения </w:t>
      </w:r>
      <w:r w:rsidR="008C5FFF" w:rsidRPr="0062470B">
        <w:rPr>
          <w:rFonts w:ascii="Times New Roman" w:eastAsia="Times New Roman" w:hAnsi="Times New Roman" w:cs="Times New Roman"/>
          <w:color w:val="282828"/>
          <w:sz w:val="24"/>
          <w:szCs w:val="24"/>
          <w:lang w:eastAsia="ru-RU"/>
        </w:rPr>
        <w:t>«</w:t>
      </w:r>
      <w:r w:rsidR="008C5FFF">
        <w:rPr>
          <w:rFonts w:ascii="Times New Roman" w:eastAsia="Times New Roman" w:hAnsi="Times New Roman" w:cs="Times New Roman"/>
          <w:color w:val="282828"/>
          <w:sz w:val="24"/>
          <w:szCs w:val="24"/>
          <w:lang w:eastAsia="ru-RU"/>
        </w:rPr>
        <w:t>сельсовет «Касумкентский</w:t>
      </w:r>
      <w:r w:rsidR="008C5FFF" w:rsidRPr="0062470B">
        <w:rPr>
          <w:rFonts w:ascii="Times New Roman" w:eastAsia="Times New Roman" w:hAnsi="Times New Roman" w:cs="Times New Roman"/>
          <w:color w:val="282828"/>
          <w:sz w:val="24"/>
          <w:szCs w:val="24"/>
          <w:lang w:eastAsia="ru-RU"/>
        </w:rPr>
        <w:t>»</w:t>
      </w:r>
      <w:r w:rsidRPr="00413507">
        <w:rPr>
          <w:rFonts w:ascii="Times New Roman" w:eastAsia="Times New Roman" w:hAnsi="Times New Roman" w:cs="Times New Roman"/>
          <w:color w:val="282828"/>
          <w:sz w:val="24"/>
          <w:szCs w:val="24"/>
          <w:lang w:eastAsia="ru-RU"/>
        </w:rPr>
        <w:t>;</w:t>
      </w:r>
      <w:r w:rsidR="008C5FFF">
        <w:rPr>
          <w:rFonts w:ascii="Times New Roman" w:eastAsia="Times New Roman" w:hAnsi="Times New Roman" w:cs="Times New Roman"/>
          <w:color w:val="282828"/>
          <w:sz w:val="24"/>
          <w:szCs w:val="24"/>
          <w:lang w:eastAsia="ru-RU"/>
        </w:rPr>
        <w:t xml:space="preserve"> </w:t>
      </w:r>
    </w:p>
    <w:p w:rsidR="008C5FFF"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Постановление</w:t>
      </w:r>
      <w:r w:rsidR="00326BB4">
        <w:rPr>
          <w:rFonts w:ascii="Times New Roman" w:eastAsia="Times New Roman" w:hAnsi="Times New Roman" w:cs="Times New Roman"/>
          <w:color w:val="282828"/>
          <w:sz w:val="24"/>
          <w:szCs w:val="24"/>
          <w:lang w:eastAsia="ru-RU"/>
        </w:rPr>
        <w:t xml:space="preserve"> </w:t>
      </w:r>
      <w:r w:rsidRPr="00413507">
        <w:rPr>
          <w:rFonts w:ascii="Times New Roman" w:eastAsia="Times New Roman" w:hAnsi="Times New Roman" w:cs="Times New Roman"/>
          <w:color w:val="282828"/>
          <w:sz w:val="24"/>
          <w:szCs w:val="24"/>
          <w:lang w:eastAsia="ru-RU"/>
        </w:rPr>
        <w:t xml:space="preserve">администрации </w:t>
      </w:r>
      <w:r w:rsidR="00326BB4">
        <w:rPr>
          <w:rFonts w:ascii="Times New Roman" w:eastAsia="Times New Roman" w:hAnsi="Times New Roman" w:cs="Times New Roman"/>
          <w:color w:val="282828"/>
          <w:sz w:val="24"/>
          <w:szCs w:val="24"/>
          <w:lang w:eastAsia="ru-RU"/>
        </w:rPr>
        <w:t>сельского поселения</w:t>
      </w:r>
      <w:r w:rsidRPr="00413507">
        <w:rPr>
          <w:rFonts w:ascii="Times New Roman" w:eastAsia="Times New Roman" w:hAnsi="Times New Roman" w:cs="Times New Roman"/>
          <w:color w:val="282828"/>
          <w:sz w:val="24"/>
          <w:szCs w:val="24"/>
          <w:lang w:eastAsia="ru-RU"/>
        </w:rPr>
        <w:t xml:space="preserve"> от </w:t>
      </w:r>
      <w:r w:rsidR="00326BB4">
        <w:rPr>
          <w:rFonts w:ascii="Times New Roman" w:eastAsia="Times New Roman" w:hAnsi="Times New Roman" w:cs="Times New Roman"/>
          <w:color w:val="282828"/>
          <w:sz w:val="24"/>
          <w:szCs w:val="24"/>
          <w:lang w:eastAsia="ru-RU"/>
        </w:rPr>
        <w:t>29. Декабря 2022 года №321</w:t>
      </w:r>
      <w:r w:rsidRPr="00413507">
        <w:rPr>
          <w:rFonts w:ascii="Times New Roman" w:eastAsia="Times New Roman" w:hAnsi="Times New Roman" w:cs="Times New Roman"/>
          <w:color w:val="282828"/>
          <w:sz w:val="24"/>
          <w:szCs w:val="24"/>
          <w:lang w:eastAsia="ru-RU"/>
        </w:rPr>
        <w:t xml:space="preserve">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326BB4"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Постановление администрации сельского поселения </w:t>
      </w:r>
      <w:r w:rsidR="00326BB4" w:rsidRPr="0062470B">
        <w:rPr>
          <w:rFonts w:ascii="Times New Roman" w:eastAsia="Times New Roman" w:hAnsi="Times New Roman" w:cs="Times New Roman"/>
          <w:color w:val="282828"/>
          <w:sz w:val="24"/>
          <w:szCs w:val="24"/>
          <w:lang w:eastAsia="ru-RU"/>
        </w:rPr>
        <w:t>«</w:t>
      </w:r>
      <w:r w:rsidR="00326BB4">
        <w:rPr>
          <w:rFonts w:ascii="Times New Roman" w:eastAsia="Times New Roman" w:hAnsi="Times New Roman" w:cs="Times New Roman"/>
          <w:color w:val="282828"/>
          <w:sz w:val="24"/>
          <w:szCs w:val="24"/>
          <w:lang w:eastAsia="ru-RU"/>
        </w:rPr>
        <w:t>сельсовет «Касумкентский</w:t>
      </w:r>
      <w:r w:rsidR="00326BB4" w:rsidRPr="0062470B">
        <w:rPr>
          <w:rFonts w:ascii="Times New Roman" w:eastAsia="Times New Roman" w:hAnsi="Times New Roman" w:cs="Times New Roman"/>
          <w:color w:val="282828"/>
          <w:sz w:val="24"/>
          <w:szCs w:val="24"/>
          <w:lang w:eastAsia="ru-RU"/>
        </w:rPr>
        <w:t>»</w:t>
      </w:r>
      <w:r w:rsidR="00326BB4">
        <w:rPr>
          <w:rFonts w:ascii="Times New Roman" w:eastAsia="Times New Roman" w:hAnsi="Times New Roman" w:cs="Times New Roman"/>
          <w:color w:val="282828"/>
          <w:sz w:val="24"/>
          <w:szCs w:val="24"/>
          <w:lang w:eastAsia="ru-RU"/>
        </w:rPr>
        <w:t xml:space="preserve"> № 49 от 02 июля 2017</w:t>
      </w:r>
      <w:proofErr w:type="gramStart"/>
      <w:r w:rsidR="00326BB4">
        <w:rPr>
          <w:rFonts w:ascii="Times New Roman" w:eastAsia="Times New Roman" w:hAnsi="Times New Roman" w:cs="Times New Roman"/>
          <w:color w:val="282828"/>
          <w:sz w:val="24"/>
          <w:szCs w:val="24"/>
          <w:lang w:eastAsia="ru-RU"/>
        </w:rPr>
        <w:t xml:space="preserve">года </w:t>
      </w:r>
      <w:r w:rsidR="00326BB4" w:rsidRPr="0062470B">
        <w:rPr>
          <w:rFonts w:ascii="Times New Roman" w:eastAsia="Times New Roman" w:hAnsi="Times New Roman" w:cs="Times New Roman"/>
          <w:color w:val="282828"/>
          <w:sz w:val="24"/>
          <w:szCs w:val="24"/>
          <w:lang w:eastAsia="ru-RU"/>
        </w:rPr>
        <w:t xml:space="preserve"> </w:t>
      </w:r>
      <w:r w:rsidRPr="00413507">
        <w:rPr>
          <w:rFonts w:ascii="Times New Roman" w:eastAsia="Times New Roman" w:hAnsi="Times New Roman" w:cs="Times New Roman"/>
          <w:color w:val="282828"/>
          <w:sz w:val="24"/>
          <w:szCs w:val="24"/>
          <w:lang w:eastAsia="ru-RU"/>
        </w:rPr>
        <w:t>«</w:t>
      </w:r>
      <w:proofErr w:type="gramEnd"/>
      <w:r w:rsidRPr="00413507">
        <w:rPr>
          <w:rFonts w:ascii="Times New Roman" w:eastAsia="Times New Roman" w:hAnsi="Times New Roman" w:cs="Times New Roman"/>
          <w:color w:val="282828"/>
          <w:sz w:val="24"/>
          <w:szCs w:val="24"/>
          <w:lang w:eastAsia="ru-RU"/>
        </w:rPr>
        <w:t xml:space="preserve">О порядке предоставления субсидий из бюджета сельского поселения </w:t>
      </w:r>
      <w:r w:rsidR="00326BB4">
        <w:rPr>
          <w:rFonts w:ascii="Times New Roman" w:eastAsia="Times New Roman" w:hAnsi="Times New Roman" w:cs="Times New Roman"/>
          <w:color w:val="282828"/>
          <w:sz w:val="24"/>
          <w:szCs w:val="24"/>
          <w:lang w:eastAsia="ru-RU"/>
        </w:rPr>
        <w:t xml:space="preserve"> </w:t>
      </w:r>
      <w:r w:rsidR="00326BB4" w:rsidRPr="0062470B">
        <w:rPr>
          <w:rFonts w:ascii="Times New Roman" w:eastAsia="Times New Roman" w:hAnsi="Times New Roman" w:cs="Times New Roman"/>
          <w:color w:val="282828"/>
          <w:sz w:val="24"/>
          <w:szCs w:val="24"/>
          <w:lang w:eastAsia="ru-RU"/>
        </w:rPr>
        <w:t>«</w:t>
      </w:r>
      <w:r w:rsidR="00326BB4">
        <w:rPr>
          <w:rFonts w:ascii="Times New Roman" w:eastAsia="Times New Roman" w:hAnsi="Times New Roman" w:cs="Times New Roman"/>
          <w:color w:val="282828"/>
          <w:sz w:val="24"/>
          <w:szCs w:val="24"/>
          <w:lang w:eastAsia="ru-RU"/>
        </w:rPr>
        <w:t>сельсовет «Касумкентский</w:t>
      </w:r>
      <w:r w:rsidR="00326BB4" w:rsidRPr="0062470B">
        <w:rPr>
          <w:rFonts w:ascii="Times New Roman" w:eastAsia="Times New Roman" w:hAnsi="Times New Roman" w:cs="Times New Roman"/>
          <w:color w:val="282828"/>
          <w:sz w:val="24"/>
          <w:szCs w:val="24"/>
          <w:lang w:eastAsia="ru-RU"/>
        </w:rPr>
        <w:t xml:space="preserve">» </w:t>
      </w:r>
      <w:r w:rsidRPr="00413507">
        <w:rPr>
          <w:rFonts w:ascii="Times New Roman" w:eastAsia="Times New Roman" w:hAnsi="Times New Roman" w:cs="Times New Roman"/>
          <w:color w:val="282828"/>
          <w:sz w:val="24"/>
          <w:szCs w:val="24"/>
          <w:lang w:eastAsia="ru-RU"/>
        </w:rPr>
        <w:t xml:space="preserve">в рамках реализации муниципальной программы «Развитие малого и среднего предпринимательства на территории сельского поселения </w:t>
      </w:r>
      <w:r w:rsidR="00326BB4" w:rsidRPr="0062470B">
        <w:rPr>
          <w:rFonts w:ascii="Times New Roman" w:eastAsia="Times New Roman" w:hAnsi="Times New Roman" w:cs="Times New Roman"/>
          <w:color w:val="282828"/>
          <w:sz w:val="24"/>
          <w:szCs w:val="24"/>
          <w:lang w:eastAsia="ru-RU"/>
        </w:rPr>
        <w:t>«</w:t>
      </w:r>
      <w:r w:rsidR="00326BB4">
        <w:rPr>
          <w:rFonts w:ascii="Times New Roman" w:eastAsia="Times New Roman" w:hAnsi="Times New Roman" w:cs="Times New Roman"/>
          <w:color w:val="282828"/>
          <w:sz w:val="24"/>
          <w:szCs w:val="24"/>
          <w:lang w:eastAsia="ru-RU"/>
        </w:rPr>
        <w:t>сельсовет «Касумкентский</w:t>
      </w:r>
      <w:r w:rsidR="00326BB4" w:rsidRPr="0062470B">
        <w:rPr>
          <w:rFonts w:ascii="Times New Roman" w:eastAsia="Times New Roman" w:hAnsi="Times New Roman" w:cs="Times New Roman"/>
          <w:color w:val="282828"/>
          <w:sz w:val="24"/>
          <w:szCs w:val="24"/>
          <w:lang w:eastAsia="ru-RU"/>
        </w:rPr>
        <w:t>»</w:t>
      </w:r>
      <w:r w:rsidRPr="00413507">
        <w:rPr>
          <w:rFonts w:ascii="Times New Roman" w:eastAsia="Times New Roman" w:hAnsi="Times New Roman" w:cs="Times New Roman"/>
          <w:color w:val="282828"/>
          <w:sz w:val="24"/>
          <w:szCs w:val="24"/>
          <w:lang w:eastAsia="ru-RU"/>
        </w:rPr>
        <w:t>;</w:t>
      </w:r>
    </w:p>
    <w:p w:rsidR="00326BB4"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Договоры, заключаемые между оператором и субъектом персональных данных;</w:t>
      </w:r>
    </w:p>
    <w:p w:rsidR="00326BB4"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Согласия субъектов персональных данных на обработку персональных данных;</w:t>
      </w:r>
    </w:p>
    <w:p w:rsidR="00326BB4"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Устав муниципального образования сельского поселения </w:t>
      </w:r>
      <w:r w:rsidR="00326BB4" w:rsidRPr="0062470B">
        <w:rPr>
          <w:rFonts w:ascii="Times New Roman" w:eastAsia="Times New Roman" w:hAnsi="Times New Roman" w:cs="Times New Roman"/>
          <w:color w:val="282828"/>
          <w:sz w:val="24"/>
          <w:szCs w:val="24"/>
          <w:lang w:eastAsia="ru-RU"/>
        </w:rPr>
        <w:t>«</w:t>
      </w:r>
      <w:r w:rsidR="00326BB4">
        <w:rPr>
          <w:rFonts w:ascii="Times New Roman" w:eastAsia="Times New Roman" w:hAnsi="Times New Roman" w:cs="Times New Roman"/>
          <w:color w:val="282828"/>
          <w:sz w:val="24"/>
          <w:szCs w:val="24"/>
          <w:lang w:eastAsia="ru-RU"/>
        </w:rPr>
        <w:t>сельсовет «Касумкентский</w:t>
      </w:r>
      <w:r w:rsidR="00326BB4" w:rsidRPr="0062470B">
        <w:rPr>
          <w:rFonts w:ascii="Times New Roman" w:eastAsia="Times New Roman" w:hAnsi="Times New Roman" w:cs="Times New Roman"/>
          <w:color w:val="282828"/>
          <w:sz w:val="24"/>
          <w:szCs w:val="24"/>
          <w:lang w:eastAsia="ru-RU"/>
        </w:rPr>
        <w:t>»</w:t>
      </w:r>
      <w:r w:rsidR="00326BB4">
        <w:rPr>
          <w:rFonts w:ascii="Times New Roman" w:eastAsia="Times New Roman" w:hAnsi="Times New Roman" w:cs="Times New Roman"/>
          <w:color w:val="282828"/>
          <w:sz w:val="24"/>
          <w:szCs w:val="24"/>
          <w:lang w:eastAsia="ru-RU"/>
        </w:rPr>
        <w:t>.</w:t>
      </w:r>
    </w:p>
    <w:p w:rsidR="00CB5BA9" w:rsidRPr="0041350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6.2. 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r w:rsidRPr="00413507">
        <w:rPr>
          <w:rFonts w:ascii="Times New Roman" w:eastAsia="Times New Roman" w:hAnsi="Times New Roman" w:cs="Times New Roman"/>
          <w:color w:val="282828"/>
          <w:sz w:val="24"/>
          <w:szCs w:val="24"/>
          <w:lang w:eastAsia="ru-RU"/>
        </w:rPr>
        <w:br/>
        <w:t>6.3. Обработка персональных данных прекращается при реорганизации или ликвидации администрации.</w:t>
      </w:r>
    </w:p>
    <w:p w:rsidR="00326BB4"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326BB4">
        <w:rPr>
          <w:rFonts w:ascii="Times New Roman" w:eastAsia="Times New Roman" w:hAnsi="Times New Roman" w:cs="Times New Roman"/>
          <w:b/>
          <w:color w:val="282828"/>
          <w:sz w:val="24"/>
          <w:szCs w:val="24"/>
          <w:lang w:eastAsia="ru-RU"/>
        </w:rPr>
        <w:t>7. КАТЕГОРИИ СУБЪЕКТОВ, ПЕРСОНАЛЬНЫЕ ДАННЫЕ КОТОРЫХ ОБРАБАТЫВАЮТСЯ</w:t>
      </w:r>
    </w:p>
    <w:p w:rsidR="00326BB4"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7.1. В соответствии с целями обработки персональных данных, указанными в разделе 5 настоящей Политики, администрацией осуществляется обработка следующих категорий субъектов персональных данных:</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муниципальные служащие;</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w:t>
      </w:r>
      <w:proofErr w:type="gramStart"/>
      <w:r w:rsidRPr="00413507">
        <w:rPr>
          <w:rFonts w:ascii="Times New Roman" w:eastAsia="Times New Roman" w:hAnsi="Times New Roman" w:cs="Times New Roman"/>
          <w:color w:val="282828"/>
          <w:sz w:val="24"/>
          <w:szCs w:val="24"/>
          <w:lang w:eastAsia="ru-RU"/>
        </w:rPr>
        <w:t>работники;</w:t>
      </w:r>
      <w:r w:rsidRPr="00413507">
        <w:rPr>
          <w:rFonts w:ascii="Times New Roman" w:eastAsia="Times New Roman" w:hAnsi="Times New Roman" w:cs="Times New Roman"/>
          <w:color w:val="282828"/>
          <w:sz w:val="24"/>
          <w:szCs w:val="24"/>
          <w:lang w:eastAsia="ru-RU"/>
        </w:rPr>
        <w:br/>
        <w:t>–</w:t>
      </w:r>
      <w:proofErr w:type="gramEnd"/>
      <w:r w:rsidRPr="00413507">
        <w:rPr>
          <w:rFonts w:ascii="Times New Roman" w:eastAsia="Times New Roman" w:hAnsi="Times New Roman" w:cs="Times New Roman"/>
          <w:color w:val="282828"/>
          <w:sz w:val="24"/>
          <w:szCs w:val="24"/>
          <w:lang w:eastAsia="ru-RU"/>
        </w:rPr>
        <w:t xml:space="preserve"> близкие родственники муниципальных служащих;</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близкие родственники работников;</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уволенные муниципальные служащие;</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уволенные работники;</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работники подведомственных учреждений;</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физические лица, состоящие в договорных и иных гражданско-правовых отношениях;</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контрагенты;</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граждане, включенные в резерв управленческих кадров и граждане, претендующие на включение в резерв управленческих кадров;</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граждане, включенные в кадровый резерв для замещения вакантных должностей муниципальной службы администрации;</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t>– 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граждане, персональные данные которых необходимы для рассмотрения обращений граждан;</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заявители;</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сотрудники подведомственных администрации учреждений.</w:t>
      </w:r>
    </w:p>
    <w:p w:rsidR="00CB5BA9" w:rsidRPr="0041350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7.2. Перечень и срок хранения обрабатываемых персональных данных утвержден нормативным актом администрации.</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004F7">
        <w:rPr>
          <w:rFonts w:ascii="Times New Roman" w:eastAsia="Times New Roman" w:hAnsi="Times New Roman" w:cs="Times New Roman"/>
          <w:b/>
          <w:color w:val="282828"/>
          <w:sz w:val="24"/>
          <w:szCs w:val="24"/>
          <w:lang w:eastAsia="ru-RU"/>
        </w:rPr>
        <w:t>8. ПОРЯДОК И УСЛОВИЯ ОБРАБОТКИ ПЕРСОНАЛЬНЫХ ДАННЫХ</w:t>
      </w:r>
      <w:r w:rsidRPr="00413507">
        <w:rPr>
          <w:rFonts w:ascii="Times New Roman" w:eastAsia="Times New Roman" w:hAnsi="Times New Roman" w:cs="Times New Roman"/>
          <w:color w:val="282828"/>
          <w:sz w:val="24"/>
          <w:szCs w:val="24"/>
          <w:lang w:eastAsia="ru-RU"/>
        </w:rPr>
        <w:br/>
        <w:t>8.1. Принципы обработки персональных данных</w:t>
      </w:r>
      <w:r w:rsidRPr="00413507">
        <w:rPr>
          <w:rFonts w:ascii="Times New Roman" w:eastAsia="Times New Roman" w:hAnsi="Times New Roman" w:cs="Times New Roman"/>
          <w:color w:val="282828"/>
          <w:sz w:val="24"/>
          <w:szCs w:val="24"/>
          <w:lang w:eastAsia="ru-RU"/>
        </w:rPr>
        <w:br/>
        <w:t>Обработка персональных данных осуществляется администрацией в соответствии со следующими принципами:</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обработка персональных данных осуществляется на законной и справедливой основе;</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обработке подлежат только персональные данные, которые отвечают целям их </w:t>
      </w:r>
      <w:proofErr w:type="gramStart"/>
      <w:r w:rsidRPr="00413507">
        <w:rPr>
          <w:rFonts w:ascii="Times New Roman" w:eastAsia="Times New Roman" w:hAnsi="Times New Roman" w:cs="Times New Roman"/>
          <w:color w:val="282828"/>
          <w:sz w:val="24"/>
          <w:szCs w:val="24"/>
          <w:lang w:eastAsia="ru-RU"/>
        </w:rPr>
        <w:t>обработки;</w:t>
      </w:r>
      <w:r w:rsidRPr="00413507">
        <w:rPr>
          <w:rFonts w:ascii="Times New Roman" w:eastAsia="Times New Roman" w:hAnsi="Times New Roman" w:cs="Times New Roman"/>
          <w:color w:val="282828"/>
          <w:sz w:val="24"/>
          <w:szCs w:val="24"/>
          <w:lang w:eastAsia="ru-RU"/>
        </w:rPr>
        <w:br/>
        <w:t>–</w:t>
      </w:r>
      <w:proofErr w:type="gramEnd"/>
      <w:r w:rsidRPr="00413507">
        <w:rPr>
          <w:rFonts w:ascii="Times New Roman" w:eastAsia="Times New Roman" w:hAnsi="Times New Roman" w:cs="Times New Roman"/>
          <w:color w:val="282828"/>
          <w:sz w:val="24"/>
          <w:szCs w:val="24"/>
          <w:lang w:eastAsia="ru-RU"/>
        </w:rPr>
        <w:t xml:space="preserve"> содержание и объем обрабатываемых персональных данных соответствуют заявленным целям обработки; </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обрабатываемые персональные данные не избыточны по отношению к заявленным целям их обработки;</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администрация принимает необходимые меры либо обеспечивает их принятие по удалению или уточнению </w:t>
      </w:r>
      <w:proofErr w:type="gramStart"/>
      <w:r w:rsidRPr="00413507">
        <w:rPr>
          <w:rFonts w:ascii="Times New Roman" w:eastAsia="Times New Roman" w:hAnsi="Times New Roman" w:cs="Times New Roman"/>
          <w:color w:val="282828"/>
          <w:sz w:val="24"/>
          <w:szCs w:val="24"/>
          <w:lang w:eastAsia="ru-RU"/>
        </w:rPr>
        <w:t>неполных</w:t>
      </w:r>
      <w:proofErr w:type="gramEnd"/>
      <w:r w:rsidRPr="00413507">
        <w:rPr>
          <w:rFonts w:ascii="Times New Roman" w:eastAsia="Times New Roman" w:hAnsi="Times New Roman" w:cs="Times New Roman"/>
          <w:color w:val="282828"/>
          <w:sz w:val="24"/>
          <w:szCs w:val="24"/>
          <w:lang w:eastAsia="ru-RU"/>
        </w:rPr>
        <w:t xml:space="preserve"> или неточных данных;</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413507">
        <w:rPr>
          <w:rFonts w:ascii="Times New Roman" w:eastAsia="Times New Roman" w:hAnsi="Times New Roman" w:cs="Times New Roman"/>
          <w:color w:val="282828"/>
          <w:sz w:val="24"/>
          <w:szCs w:val="24"/>
          <w:lang w:eastAsia="ru-RU"/>
        </w:rPr>
        <w:t>поручителем</w:t>
      </w:r>
      <w:proofErr w:type="gramEnd"/>
      <w:r w:rsidRPr="00413507">
        <w:rPr>
          <w:rFonts w:ascii="Times New Roman" w:eastAsia="Times New Roman" w:hAnsi="Times New Roman" w:cs="Times New Roman"/>
          <w:color w:val="282828"/>
          <w:sz w:val="24"/>
          <w:szCs w:val="24"/>
          <w:lang w:eastAsia="ru-RU"/>
        </w:rPr>
        <w:t xml:space="preserve"> по которому является субъект персональных данных;</w:t>
      </w:r>
    </w:p>
    <w:p w:rsidR="000004F7" w:rsidRDefault="000004F7"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w:t>
      </w:r>
      <w:r w:rsidR="00CB5BA9" w:rsidRPr="00413507">
        <w:rPr>
          <w:rFonts w:ascii="Times New Roman" w:eastAsia="Times New Roman" w:hAnsi="Times New Roman" w:cs="Times New Roman"/>
          <w:color w:val="282828"/>
          <w:sz w:val="24"/>
          <w:szCs w:val="24"/>
          <w:lang w:eastAsia="ru-RU"/>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8.2. Условия обработки персональных данных</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8.2.1. Условия обработки специальных категорий персональных данных</w:t>
      </w:r>
      <w:r w:rsidRPr="00413507">
        <w:rPr>
          <w:rFonts w:ascii="Times New Roman" w:eastAsia="Times New Roman" w:hAnsi="Times New Roman" w:cs="Times New Roman"/>
          <w:color w:val="282828"/>
          <w:sz w:val="24"/>
          <w:szCs w:val="24"/>
          <w:lang w:eastAsia="ru-RU"/>
        </w:rPr>
        <w:br/>
        <w:t>Обработка специальных категорий персональных данных осуществляется администрацией с соблюдением следующих условий:</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субъект персональных данных дал согласие в письменной форме на обработку своих персональных данных.</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t>8.2.2. Условия обработки биометрических персональных данных</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администрацией для установления личности субъекта персональных данных администрацией не обрабатываются.</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8.2.3. Условия обработки иных категорий персональных данных</w:t>
      </w:r>
      <w:r w:rsidRPr="00413507">
        <w:rPr>
          <w:rFonts w:ascii="Times New Roman" w:eastAsia="Times New Roman" w:hAnsi="Times New Roman" w:cs="Times New Roman"/>
          <w:color w:val="282828"/>
          <w:sz w:val="24"/>
          <w:szCs w:val="24"/>
          <w:lang w:eastAsia="ru-RU"/>
        </w:rPr>
        <w:br/>
        <w:t>Обработка иных категорий персональных данных осуществляется администрацией с соблюдением следующих условий:</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функций, полномочий и обязанностей;</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обработка персональных данных осуществляется с согласия субъекта персональных данных на обработку его персональных данных;</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обработка персональных данных необходима для исполнения договора, стороной которого либо выгодоприобретателем или </w:t>
      </w:r>
      <w:r w:rsidR="000004F7" w:rsidRPr="00413507">
        <w:rPr>
          <w:rFonts w:ascii="Times New Roman" w:eastAsia="Times New Roman" w:hAnsi="Times New Roman" w:cs="Times New Roman"/>
          <w:color w:val="282828"/>
          <w:sz w:val="24"/>
          <w:szCs w:val="24"/>
          <w:lang w:eastAsia="ru-RU"/>
        </w:rPr>
        <w:t>поручителем,</w:t>
      </w:r>
      <w:r w:rsidRPr="00413507">
        <w:rPr>
          <w:rFonts w:ascii="Times New Roman" w:eastAsia="Times New Roman" w:hAnsi="Times New Roman" w:cs="Times New Roman"/>
          <w:color w:val="282828"/>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8.2.4. Условия обработки общедоступных персональных данных</w:t>
      </w:r>
      <w:r w:rsidRPr="00413507">
        <w:rPr>
          <w:rFonts w:ascii="Times New Roman" w:eastAsia="Times New Roman" w:hAnsi="Times New Roman" w:cs="Times New Roman"/>
          <w:color w:val="282828"/>
          <w:sz w:val="24"/>
          <w:szCs w:val="24"/>
          <w:lang w:eastAsia="ru-RU"/>
        </w:rPr>
        <w:br/>
      </w:r>
      <w:r w:rsidR="000004F7" w:rsidRPr="00413507">
        <w:rPr>
          <w:rFonts w:ascii="Times New Roman" w:eastAsia="Times New Roman" w:hAnsi="Times New Roman" w:cs="Times New Roman"/>
          <w:color w:val="282828"/>
          <w:sz w:val="24"/>
          <w:szCs w:val="24"/>
          <w:lang w:eastAsia="ru-RU"/>
        </w:rPr>
        <w:t>осуществляется</w:t>
      </w:r>
      <w:r w:rsidRPr="00413507">
        <w:rPr>
          <w:rFonts w:ascii="Times New Roman" w:eastAsia="Times New Roman" w:hAnsi="Times New Roman" w:cs="Times New Roman"/>
          <w:color w:val="282828"/>
          <w:sz w:val="24"/>
          <w:szCs w:val="24"/>
          <w:lang w:eastAsia="ru-RU"/>
        </w:rPr>
        <w:t xml:space="preserve"> обработка персональных данных, являющихся общедоступными в соответствии с законодательством Российской Федерации.</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Осуществляется обработка персональных данных, сделанных общедоступными субъектом персональных данных.</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8.2.5. Поручение обработки персональных данных</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8.2.5.1. Администрация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rsidR="000004F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8.2.5.</w:t>
      </w:r>
      <w:r w:rsidR="003F0E06">
        <w:rPr>
          <w:rFonts w:ascii="Times New Roman" w:eastAsia="Times New Roman" w:hAnsi="Times New Roman" w:cs="Times New Roman"/>
          <w:color w:val="282828"/>
          <w:sz w:val="24"/>
          <w:szCs w:val="24"/>
          <w:lang w:eastAsia="ru-RU"/>
        </w:rPr>
        <w:t>2</w:t>
      </w:r>
      <w:r w:rsidRPr="00413507">
        <w:rPr>
          <w:rFonts w:ascii="Times New Roman" w:eastAsia="Times New Roman" w:hAnsi="Times New Roman" w:cs="Times New Roman"/>
          <w:color w:val="282828"/>
          <w:sz w:val="24"/>
          <w:szCs w:val="24"/>
          <w:lang w:eastAsia="ru-RU"/>
        </w:rPr>
        <w:t>. Лицо, осуществляющее обработку персональных данных по поручению администрации, соблюдает принципы и правила обработки персональных данных, предусмотренные настоящей Политикой. В поручении администрации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t>8.2.5.</w:t>
      </w:r>
      <w:r w:rsidR="003F0E06">
        <w:rPr>
          <w:rFonts w:ascii="Times New Roman" w:eastAsia="Times New Roman" w:hAnsi="Times New Roman" w:cs="Times New Roman"/>
          <w:color w:val="282828"/>
          <w:sz w:val="24"/>
          <w:szCs w:val="24"/>
          <w:lang w:eastAsia="ru-RU"/>
        </w:rPr>
        <w:t>3</w:t>
      </w:r>
      <w:r w:rsidRPr="00413507">
        <w:rPr>
          <w:rFonts w:ascii="Times New Roman" w:eastAsia="Times New Roman" w:hAnsi="Times New Roman" w:cs="Times New Roman"/>
          <w:color w:val="282828"/>
          <w:sz w:val="24"/>
          <w:szCs w:val="24"/>
          <w:lang w:eastAsia="ru-RU"/>
        </w:rPr>
        <w:t xml:space="preserve">. При поручении обработки персональных данных другому лицу, ответственность перед субъектом персональных данных за действия указанного лица несет администрация. </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Лицо, осуществляющее обработку персональных данных по поручению администрации, несет ответственность перед администрацией.</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8.2.6. Передача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8.2.6.1. Администрация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8.3. Конфиденциальность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8.3.1. 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8.4. Общедоступные источники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8.4.1. В целях информационного обеспечения администрация создает общедоступные источники персональных данных.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8.4.2. В общедоступные источники персональных данных включены следующие сведения: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8.4.2.1. Муниципальные служащие:</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ФИО;</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дата рождения;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место рождения;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сведения об образовании;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должность;</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сведения о трудовой деятельности;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 семейное положение;</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сведения о составе семьи;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сведения о государственных и ведомственных наградах;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сведения о наградах (поощрениях);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сведения о доходах, расходах, об имуществе и обязательствах имущественного характера;</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фотография.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8.5. Согласие субъекта персональных данных на обработку его персональных данных</w:t>
      </w:r>
      <w:r w:rsidRPr="00413507">
        <w:rPr>
          <w:rFonts w:ascii="Times New Roman" w:eastAsia="Times New Roman" w:hAnsi="Times New Roman" w:cs="Times New Roman"/>
          <w:color w:val="282828"/>
          <w:sz w:val="24"/>
          <w:szCs w:val="24"/>
          <w:lang w:eastAsia="ru-RU"/>
        </w:rPr>
        <w:br/>
        <w:t>8.5.1. 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8.5.2.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r w:rsidRPr="00413507">
        <w:rPr>
          <w:rFonts w:ascii="Times New Roman" w:eastAsia="Times New Roman" w:hAnsi="Times New Roman" w:cs="Times New Roman"/>
          <w:color w:val="282828"/>
          <w:sz w:val="24"/>
          <w:szCs w:val="24"/>
          <w:lang w:eastAsia="ru-RU"/>
        </w:rPr>
        <w:lastRenderedPageBreak/>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8.5.3.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8.5.4. 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администрацию.</w:t>
      </w:r>
      <w:r w:rsidR="003F0E06">
        <w:rPr>
          <w:rFonts w:ascii="Times New Roman" w:eastAsia="Times New Roman" w:hAnsi="Times New Roman" w:cs="Times New Roman"/>
          <w:color w:val="282828"/>
          <w:sz w:val="24"/>
          <w:szCs w:val="24"/>
          <w:lang w:eastAsia="ru-RU"/>
        </w:rPr>
        <w:t xml:space="preserve"> </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8.5.5.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3) наименование или фамилию, имя, отчество и адрес администрации, получающего согласие субъекта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4) цель обработки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5) перечень персональных данных, на обработку которых дается согласие субъекта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r w:rsidRPr="00413507">
        <w:rPr>
          <w:rFonts w:ascii="Times New Roman" w:eastAsia="Times New Roman" w:hAnsi="Times New Roman" w:cs="Times New Roman"/>
          <w:color w:val="282828"/>
          <w:sz w:val="24"/>
          <w:szCs w:val="24"/>
          <w:lang w:eastAsia="ru-RU"/>
        </w:rPr>
        <w:b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9) подпись субъекта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8.5.6.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8.5.7.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Pr="00413507">
        <w:rPr>
          <w:rFonts w:ascii="Times New Roman" w:eastAsia="Times New Roman" w:hAnsi="Times New Roman" w:cs="Times New Roman"/>
          <w:color w:val="282828"/>
          <w:sz w:val="24"/>
          <w:szCs w:val="24"/>
          <w:lang w:eastAsia="ru-RU"/>
        </w:rPr>
        <w:br/>
      </w:r>
      <w:r w:rsidRPr="00413507">
        <w:rPr>
          <w:rFonts w:ascii="Times New Roman" w:eastAsia="Times New Roman" w:hAnsi="Times New Roman" w:cs="Times New Roman"/>
          <w:color w:val="282828"/>
          <w:sz w:val="24"/>
          <w:szCs w:val="24"/>
          <w:lang w:eastAsia="ru-RU"/>
        </w:rPr>
        <w:lastRenderedPageBreak/>
        <w:t>8.5.8.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8.5.9. 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альтернативных условий обработки информации.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8.6. Трансграничная передача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8.6.1. Трансграничная передача персональных данных администрацией не осуществляется.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8.7. Особенности обработки персональных данных в государственных или муниципальных информационных системах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8.7.1.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8.7.2.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8.7.3.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413507">
        <w:rPr>
          <w:rFonts w:ascii="Times New Roman" w:eastAsia="Times New Roman" w:hAnsi="Times New Roman" w:cs="Times New Roman"/>
          <w:color w:val="282828"/>
          <w:sz w:val="24"/>
          <w:szCs w:val="24"/>
          <w:lang w:eastAsia="ru-RU"/>
        </w:rPr>
        <w:br/>
        <w:t>8.7.4.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 Права субъектов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8.8.1. Право субъекта персональных данных на доступ к его персональным данным</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 подтверждение факта обработки персональных данных администрацией;</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2) правовые основания и цели обработки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3) цели и применяемые администрацией способы обработки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6) сроки обработки персональных данных, в том числе сроки их хранения;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7) порядок осуществления субъектом персональных данных прав, предусмотренных Федеральным законом «О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 информацию об осуществленной или о предполагаемой трансграничной передаче данных;</w:t>
      </w:r>
      <w:r w:rsidRPr="00413507">
        <w:rPr>
          <w:rFonts w:ascii="Times New Roman" w:eastAsia="Times New Roman" w:hAnsi="Times New Roman" w:cs="Times New Roman"/>
          <w:color w:val="282828"/>
          <w:sz w:val="24"/>
          <w:szCs w:val="24"/>
          <w:lang w:eastAsia="ru-RU"/>
        </w:rPr>
        <w:b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10) иные сведения, предусмотренные Федеральным законом «О персональных данных» или другими федеральными законами.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8.8.1.2. Субъект персональных данных имеет право на получение запрашиваемой субъектом информации, за исключением следующих случаев:</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413507">
        <w:rPr>
          <w:rFonts w:ascii="Times New Roman" w:eastAsia="Times New Roman" w:hAnsi="Times New Roman" w:cs="Times New Roman"/>
          <w:color w:val="282828"/>
          <w:sz w:val="24"/>
          <w:szCs w:val="24"/>
          <w:lang w:eastAsia="ru-RU"/>
        </w:rPr>
        <w:b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доступ субъекта персональных данных к его персональным данным нарушает права и законные интересы третьих лиц;</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8.8.1.3.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8.8.1.4. Запрашиваемая субъектом информация должна быть предоставлена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8.8.1.5. Запрашиваемая информация предоставляется субъекту персональных данных или его представителю администрацией при обращении либо при получении запроса субъекта </w:t>
      </w:r>
      <w:r w:rsidRPr="00413507">
        <w:rPr>
          <w:rFonts w:ascii="Times New Roman" w:eastAsia="Times New Roman" w:hAnsi="Times New Roman" w:cs="Times New Roman"/>
          <w:color w:val="282828"/>
          <w:sz w:val="24"/>
          <w:szCs w:val="24"/>
          <w:lang w:eastAsia="ru-RU"/>
        </w:rPr>
        <w:lastRenderedPageBreak/>
        <w:t>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8.8.1.6. 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8.8.1.7.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8.8.1.8. Администрация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8.8.2.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r w:rsidRPr="00413507">
        <w:rPr>
          <w:rFonts w:ascii="Times New Roman" w:eastAsia="Times New Roman" w:hAnsi="Times New Roman" w:cs="Times New Roman"/>
          <w:color w:val="282828"/>
          <w:sz w:val="24"/>
          <w:szCs w:val="24"/>
          <w:lang w:eastAsia="ru-RU"/>
        </w:rPr>
        <w:br/>
        <w:t>8.8.2.1.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администрацией не осуществляется.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8.8.3. Права субъектов персональных данных при принятии решений на основании исключительно автоматизированной обработки их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8.8.3.1.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не осуществляется.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8.8.4. Право на обжалование действий или бездействия администрации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8.8.4.1. 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t>8.8.4.2.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 Обязанности администрации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8.9.1. Обязанности администрации при сборе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8.9.1.1. При сборе персональных данных администрация предоставляет субъекту персональных данных по его просьбе запрашиваемую субъектом информацию.</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8.9.1.2. Если предоставление персональных данных является обязательным в соответствии с федеральным законом, администрация разъясняет субъекту персональных данных юридические последствия отказа предоставить его персональные данные.</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8.9.1.3. 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 наименование либо фамилия, имя, отчество и адрес администрации или представителя администрации;</w:t>
      </w:r>
      <w:r w:rsidRPr="00413507">
        <w:rPr>
          <w:rFonts w:ascii="Times New Roman" w:eastAsia="Times New Roman" w:hAnsi="Times New Roman" w:cs="Times New Roman"/>
          <w:color w:val="282828"/>
          <w:sz w:val="24"/>
          <w:szCs w:val="24"/>
          <w:lang w:eastAsia="ru-RU"/>
        </w:rPr>
        <w:br/>
        <w:t>2) цель обработки персональных данных и ее правовое основание;</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3) предполагаемые пользователи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4) установленные Федеральным законом «О персональных данных» права субъекта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5) источник получения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8.9.1.4. Администрация не предоставляет субъекту информацию, сообщаемую при получении персональных данных не от субъекта персональных данных, в случаях, если: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 субъект персональных данных уведомлен об осуществлении обработки его персональных данных администрацией;</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2) персональные данные получены администрацией на основании федерального закона или в связи с исполнением договора, стороной которого либо выгодоприобретателем или </w:t>
      </w:r>
      <w:r w:rsidR="003F0E06" w:rsidRPr="00413507">
        <w:rPr>
          <w:rFonts w:ascii="Times New Roman" w:eastAsia="Times New Roman" w:hAnsi="Times New Roman" w:cs="Times New Roman"/>
          <w:color w:val="282828"/>
          <w:sz w:val="24"/>
          <w:szCs w:val="24"/>
          <w:lang w:eastAsia="ru-RU"/>
        </w:rPr>
        <w:t>поручителем,</w:t>
      </w:r>
      <w:r w:rsidRPr="00413507">
        <w:rPr>
          <w:rFonts w:ascii="Times New Roman" w:eastAsia="Times New Roman" w:hAnsi="Times New Roman" w:cs="Times New Roman"/>
          <w:color w:val="282828"/>
          <w:sz w:val="24"/>
          <w:szCs w:val="24"/>
          <w:lang w:eastAsia="ru-RU"/>
        </w:rPr>
        <w:t xml:space="preserve"> по которому является субъект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4) администрация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8.9.1.5. 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8.9.1.5.1. Информационная система персональных данных «Бухгалтерия» с использованием баз данных, находящихся на территории России.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t>8.9.1.5.2. Информационная система персональных данных «Кадры» с использованием баз данных, находящихся на территории России.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8.9.1.5.3. Информационная система персональных данных «Обращения граждан» с использованием баз данных, находящихся на территории России.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8.9.1.6. Местонахождение центра(</w:t>
      </w:r>
      <w:proofErr w:type="spellStart"/>
      <w:r w:rsidRPr="00413507">
        <w:rPr>
          <w:rFonts w:ascii="Times New Roman" w:eastAsia="Times New Roman" w:hAnsi="Times New Roman" w:cs="Times New Roman"/>
          <w:color w:val="282828"/>
          <w:sz w:val="24"/>
          <w:szCs w:val="24"/>
          <w:lang w:eastAsia="ru-RU"/>
        </w:rPr>
        <w:t>ов</w:t>
      </w:r>
      <w:proofErr w:type="spellEnd"/>
      <w:r w:rsidRPr="00413507">
        <w:rPr>
          <w:rFonts w:ascii="Times New Roman" w:eastAsia="Times New Roman" w:hAnsi="Times New Roman" w:cs="Times New Roman"/>
          <w:color w:val="282828"/>
          <w:sz w:val="24"/>
          <w:szCs w:val="24"/>
          <w:lang w:eastAsia="ru-RU"/>
        </w:rPr>
        <w:t>) обработки данных и сведения об организации, ответственной за хранение данных, определены внутренними документами администрации.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8.9.2. Меры, направленные на обеспечение выполнения администрацией своих обязанностей</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8.9.2.1. Администрация принимает меры, необходимые и достаточные для обеспечения выполнения своих обязанностей. Администрация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 назначение ответственного за организацию обработки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3) применение правовых, организационных и технических мер по обеспечению безопасности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администрации;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администрацией мер, направленных на обеспечение выполнения обязанностей, предусмотренных Федеральным законом «О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6) 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8.9.3. Меры по обеспечению безопасности персональных данных при их обработке</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8.9.3.1. Администрация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8.9.3.2. Обеспечение безопасности персональных данных достигается, в частности: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t>3) применением прошедших в установленном порядке процедуру оценки соответствия средств защиты информации;</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5) учетом машинных носителей персональных данных;</w:t>
      </w:r>
      <w:r w:rsidRPr="00413507">
        <w:rPr>
          <w:rFonts w:ascii="Times New Roman" w:eastAsia="Times New Roman" w:hAnsi="Times New Roman" w:cs="Times New Roman"/>
          <w:color w:val="282828"/>
          <w:sz w:val="24"/>
          <w:szCs w:val="24"/>
          <w:lang w:eastAsia="ru-RU"/>
        </w:rPr>
        <w:br/>
        <w:t>6) обнаружением фактов несанкционированного доступа к персональным данным и принятием мер;</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8.9.4. Обязанности администрации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r w:rsidRPr="00413507">
        <w:rPr>
          <w:rFonts w:ascii="Times New Roman" w:eastAsia="Times New Roman" w:hAnsi="Times New Roman" w:cs="Times New Roman"/>
          <w:color w:val="282828"/>
          <w:sz w:val="24"/>
          <w:szCs w:val="24"/>
          <w:lang w:eastAsia="ru-RU"/>
        </w:rPr>
        <w:br/>
        <w:t>8.9.4.1. 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3F0E06"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8.9.4.3. Администрация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уничтожает такие персональные данные. Администрация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br/>
        <w:t>8.9.4.4. Администрация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r w:rsidRPr="00413507">
        <w:rPr>
          <w:rFonts w:ascii="Times New Roman" w:eastAsia="Times New Roman" w:hAnsi="Times New Roman" w:cs="Times New Roman"/>
          <w:color w:val="282828"/>
          <w:sz w:val="24"/>
          <w:szCs w:val="24"/>
          <w:lang w:eastAsia="ru-RU"/>
        </w:rPr>
        <w:br/>
        <w:t>8.9.5. Обязанности администрации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8.9.5.2. 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 снимает блокирование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8.9.5.3. 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8.9.5.4. 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 иное не предусмотрено </w:t>
      </w:r>
      <w:r w:rsidRPr="00413507">
        <w:rPr>
          <w:rFonts w:ascii="Times New Roman" w:eastAsia="Times New Roman" w:hAnsi="Times New Roman" w:cs="Times New Roman"/>
          <w:color w:val="282828"/>
          <w:sz w:val="24"/>
          <w:szCs w:val="24"/>
          <w:lang w:eastAsia="ru-RU"/>
        </w:rPr>
        <w:lastRenderedPageBreak/>
        <w:t>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8.9.5.5. В случае отзыва субъектом персональных данных согласия на обработку его персональных данных администрация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8.9.5.6. В случае отсутствия возможности уничтожения персональных данных в течение указанного срока, администрация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федеральными законами.</w:t>
      </w:r>
      <w:r w:rsidRPr="00413507">
        <w:rPr>
          <w:rFonts w:ascii="Times New Roman" w:eastAsia="Times New Roman" w:hAnsi="Times New Roman" w:cs="Times New Roman"/>
          <w:color w:val="282828"/>
          <w:sz w:val="24"/>
          <w:szCs w:val="24"/>
          <w:lang w:eastAsia="ru-RU"/>
        </w:rPr>
        <w:br/>
        <w:t>8.9.6. Уведомление об обработке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8.9.6.1. Администрация,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8.9.6.2. 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 наименование (фамилия, имя, отчество), адрес администрации;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2) цель обработки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3) категории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4) категории субъектов, персональные данные которых обрабатываются;</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5) правовое основание обработки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6) перечень действий с персональными данными, общее описание используемых Администрацией способов обработки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7) описание мер, в том числе сведения о наличии шифровальных (криптографических) средств и наименования этих средств;</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9) дата начала обработки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t>10) срок или условие прекращения обработки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11) сведения о наличии или об отсутствии трансграничной передачи персональных данных в процессе их обработки;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12) сведения о месте нахождения базы данных информации, содержащей персональные данные граждан Российской Федерации;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13)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8.9.6.3. В случае изменения указанных сведений, а также в случае прекращения обработки персональных данных администрация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 Обработка персональных данных, осуществляемая без использования средств автоматизации</w:t>
      </w:r>
      <w:r w:rsidRPr="00413507">
        <w:rPr>
          <w:rFonts w:ascii="Times New Roman" w:eastAsia="Times New Roman" w:hAnsi="Times New Roman" w:cs="Times New Roman"/>
          <w:color w:val="282828"/>
          <w:sz w:val="24"/>
          <w:szCs w:val="24"/>
          <w:lang w:eastAsia="ru-RU"/>
        </w:rPr>
        <w:br/>
        <w:t>8.10.1. Общие положения</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8.10.1.1.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8.10.2. Особенности организации обработки персональных данных, осуществляемой без использования средств автоматизации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8.10.2.1.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w:t>
      </w:r>
      <w:r w:rsidRPr="00413507">
        <w:rPr>
          <w:rFonts w:ascii="Times New Roman" w:eastAsia="Times New Roman" w:hAnsi="Times New Roman" w:cs="Times New Roman"/>
          <w:color w:val="282828"/>
          <w:sz w:val="24"/>
          <w:szCs w:val="24"/>
          <w:lang w:eastAsia="ru-RU"/>
        </w:rPr>
        <w:lastRenderedPageBreak/>
        <w:t>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r w:rsidRPr="00413507">
        <w:rPr>
          <w:rFonts w:ascii="Times New Roman" w:eastAsia="Times New Roman" w:hAnsi="Times New Roman" w:cs="Times New Roman"/>
          <w:color w:val="282828"/>
          <w:sz w:val="24"/>
          <w:szCs w:val="24"/>
          <w:lang w:eastAsia="ru-RU"/>
        </w:rPr>
        <w:b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8.10.2.5.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8.10.2.6.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8.10.2.7.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8.10.3. Меры по обеспечению безопасности персональных данных при их обработке, осуществляемой без использования средств автоматизации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8.10.3.1. 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lastRenderedPageBreak/>
        <w:t>8.10.3.2. Обеспечивается раздельное хранение персональных данных (материальных носителей), обработка которых осуществляется в различных целях.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8.10.3.3.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8D4015" w:rsidRPr="008D4015" w:rsidRDefault="00CB5BA9" w:rsidP="00CB5BA9">
      <w:pPr>
        <w:shd w:val="clear" w:color="auto" w:fill="FFFFFF"/>
        <w:spacing w:after="150" w:line="240" w:lineRule="auto"/>
        <w:jc w:val="both"/>
        <w:rPr>
          <w:rFonts w:ascii="Times New Roman" w:eastAsia="Times New Roman" w:hAnsi="Times New Roman" w:cs="Times New Roman"/>
          <w:b/>
          <w:color w:val="282828"/>
          <w:sz w:val="24"/>
          <w:szCs w:val="24"/>
          <w:lang w:eastAsia="ru-RU"/>
        </w:rPr>
      </w:pPr>
      <w:r w:rsidRPr="008D4015">
        <w:rPr>
          <w:rFonts w:ascii="Times New Roman" w:eastAsia="Times New Roman" w:hAnsi="Times New Roman" w:cs="Times New Roman"/>
          <w:b/>
          <w:color w:val="282828"/>
          <w:sz w:val="24"/>
          <w:szCs w:val="24"/>
          <w:lang w:eastAsia="ru-RU"/>
        </w:rPr>
        <w:t>9. СФЕРЫ ОТВЕТСТВЕННОСТИ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9.1. Лица, ответственные за организацию обработки персональных данных в организациях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9.1.1. Администрация назначает лицо, ответственное за организацию обработки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9.1.2.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9.1.3. Администрация предоставляет лицу, ответственному за организацию обработки персональных данных, необходимые сведения.</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9.1.4. Лицо, ответственное за организацию обработки персональных данных, в частности, выполняет следующие функции: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1) осуществляет внутренний контроль за соблюдением администрацией и работниками администрации законодательства Российской Федерации о персональных данных, в том числе требований к защите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2) доводит до сведения работников администрации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9.2. Ответственность</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9.2.1. 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CB5BA9" w:rsidRPr="00413507"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9.2.2.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D4015" w:rsidRPr="008D4015" w:rsidRDefault="00CB5BA9" w:rsidP="00CB5BA9">
      <w:pPr>
        <w:shd w:val="clear" w:color="auto" w:fill="FFFFFF"/>
        <w:spacing w:after="150" w:line="240" w:lineRule="auto"/>
        <w:jc w:val="both"/>
        <w:rPr>
          <w:rFonts w:ascii="Times New Roman" w:eastAsia="Times New Roman" w:hAnsi="Times New Roman" w:cs="Times New Roman"/>
          <w:b/>
          <w:color w:val="282828"/>
          <w:sz w:val="24"/>
          <w:szCs w:val="24"/>
          <w:lang w:eastAsia="ru-RU"/>
        </w:rPr>
      </w:pPr>
      <w:r w:rsidRPr="008D4015">
        <w:rPr>
          <w:rFonts w:ascii="Times New Roman" w:eastAsia="Times New Roman" w:hAnsi="Times New Roman" w:cs="Times New Roman"/>
          <w:b/>
          <w:color w:val="282828"/>
          <w:sz w:val="24"/>
          <w:szCs w:val="24"/>
          <w:lang w:eastAsia="ru-RU"/>
        </w:rPr>
        <w:t>10. КЛЮЧЕВЫЕ РЕЗУЛЬТАТЫ</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При достижении целей ожидаются следующие результаты:</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обеспечение защиты прав и свобод субъектов персональных данных при обработке его персональных данных администрацией;</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повышение общего уровня информационной безопасности администрации;</w:t>
      </w:r>
    </w:p>
    <w:p w:rsidR="008D4015"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 минимизация юридических рисков администрации.</w:t>
      </w:r>
    </w:p>
    <w:p w:rsidR="008D4015" w:rsidRDefault="00CB5BA9" w:rsidP="00CB5BA9">
      <w:pPr>
        <w:shd w:val="clear" w:color="auto" w:fill="FFFFFF"/>
        <w:spacing w:after="150" w:line="240" w:lineRule="auto"/>
        <w:jc w:val="both"/>
        <w:rPr>
          <w:rFonts w:ascii="Times New Roman" w:eastAsia="Times New Roman" w:hAnsi="Times New Roman" w:cs="Times New Roman"/>
          <w:b/>
          <w:color w:val="282828"/>
          <w:sz w:val="24"/>
          <w:szCs w:val="24"/>
          <w:lang w:eastAsia="ru-RU"/>
        </w:rPr>
      </w:pPr>
      <w:r w:rsidRPr="008D4015">
        <w:rPr>
          <w:rFonts w:ascii="Times New Roman" w:eastAsia="Times New Roman" w:hAnsi="Times New Roman" w:cs="Times New Roman"/>
          <w:b/>
          <w:color w:val="282828"/>
          <w:sz w:val="24"/>
          <w:szCs w:val="24"/>
          <w:lang w:eastAsia="ru-RU"/>
        </w:rPr>
        <w:lastRenderedPageBreak/>
        <w:t>11. СВЯЗНЫЕ ПОЛИТИКИ</w:t>
      </w:r>
    </w:p>
    <w:p w:rsidR="008D4015" w:rsidRPr="008D4015" w:rsidRDefault="008D4015" w:rsidP="00CB5BA9">
      <w:pPr>
        <w:shd w:val="clear" w:color="auto" w:fill="FFFFFF"/>
        <w:spacing w:after="150" w:line="240" w:lineRule="auto"/>
        <w:jc w:val="both"/>
        <w:rPr>
          <w:rFonts w:ascii="Times New Roman" w:eastAsia="Times New Roman" w:hAnsi="Times New Roman" w:cs="Times New Roman"/>
          <w:b/>
          <w:color w:val="282828"/>
          <w:sz w:val="24"/>
          <w:szCs w:val="24"/>
          <w:lang w:eastAsia="ru-RU"/>
        </w:rPr>
      </w:pPr>
    </w:p>
    <w:p w:rsidR="00CB5BA9" w:rsidRDefault="00CB5BA9"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color w:val="282828"/>
          <w:sz w:val="24"/>
          <w:szCs w:val="24"/>
          <w:lang w:eastAsia="ru-RU"/>
        </w:rPr>
        <w:t>Связные политики отсутствуют. </w:t>
      </w:r>
    </w:p>
    <w:p w:rsidR="008D4015" w:rsidRPr="00413507" w:rsidRDefault="008D4015" w:rsidP="00CB5BA9">
      <w:pPr>
        <w:shd w:val="clear" w:color="auto" w:fill="FFFFFF"/>
        <w:spacing w:after="150" w:line="240" w:lineRule="auto"/>
        <w:jc w:val="both"/>
        <w:rPr>
          <w:rFonts w:ascii="Times New Roman" w:eastAsia="Times New Roman" w:hAnsi="Times New Roman" w:cs="Times New Roman"/>
          <w:color w:val="282828"/>
          <w:sz w:val="24"/>
          <w:szCs w:val="24"/>
          <w:lang w:eastAsia="ru-RU"/>
        </w:rPr>
      </w:pPr>
    </w:p>
    <w:p w:rsidR="00CB5BA9" w:rsidRPr="00413507" w:rsidRDefault="00CB5BA9" w:rsidP="00CB5BA9">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Лист ознакомления</w:t>
      </w:r>
      <w:r w:rsidRPr="00413507">
        <w:rPr>
          <w:rFonts w:ascii="Times New Roman" w:eastAsia="Times New Roman" w:hAnsi="Times New Roman" w:cs="Times New Roman"/>
          <w:color w:val="282828"/>
          <w:sz w:val="24"/>
          <w:szCs w:val="24"/>
          <w:lang w:eastAsia="ru-RU"/>
        </w:rPr>
        <w:br/>
      </w:r>
      <w:r w:rsidRPr="00413507">
        <w:rPr>
          <w:rFonts w:ascii="Times New Roman" w:eastAsia="Times New Roman" w:hAnsi="Times New Roman" w:cs="Times New Roman"/>
          <w:b/>
          <w:bCs/>
          <w:color w:val="282828"/>
          <w:sz w:val="24"/>
          <w:szCs w:val="24"/>
          <w:lang w:eastAsia="ru-RU"/>
        </w:rPr>
        <w:t xml:space="preserve">с Политикой в отношении обработки персональных данных в </w:t>
      </w:r>
      <w:r w:rsidR="003061B8" w:rsidRPr="00413507">
        <w:rPr>
          <w:rFonts w:ascii="Times New Roman" w:eastAsia="Times New Roman" w:hAnsi="Times New Roman" w:cs="Times New Roman"/>
          <w:b/>
          <w:bCs/>
          <w:color w:val="282828"/>
          <w:sz w:val="24"/>
          <w:szCs w:val="24"/>
          <w:lang w:eastAsia="ru-RU"/>
        </w:rPr>
        <w:t>администрации сельского</w:t>
      </w:r>
      <w:r w:rsidRPr="00413507">
        <w:rPr>
          <w:rFonts w:ascii="Times New Roman" w:eastAsia="Times New Roman" w:hAnsi="Times New Roman" w:cs="Times New Roman"/>
          <w:b/>
          <w:bCs/>
          <w:color w:val="282828"/>
          <w:sz w:val="24"/>
          <w:szCs w:val="24"/>
          <w:lang w:eastAsia="ru-RU"/>
        </w:rPr>
        <w:t xml:space="preserve"> поселения </w:t>
      </w:r>
      <w:r w:rsidR="008D4015">
        <w:rPr>
          <w:rFonts w:ascii="Times New Roman" w:eastAsia="Times New Roman" w:hAnsi="Times New Roman" w:cs="Times New Roman"/>
          <w:b/>
          <w:bCs/>
          <w:color w:val="282828"/>
          <w:sz w:val="24"/>
          <w:szCs w:val="24"/>
          <w:lang w:eastAsia="ru-RU"/>
        </w:rPr>
        <w:t>«сельсовет «Касумкентский»</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45"/>
        <w:gridCol w:w="3052"/>
        <w:gridCol w:w="3359"/>
        <w:gridCol w:w="774"/>
        <w:gridCol w:w="1170"/>
      </w:tblGrid>
      <w:tr w:rsidR="00CB5BA9" w:rsidRPr="00413507" w:rsidTr="00CB5BA9">
        <w:trPr>
          <w:tblHeader/>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jc w:val="center"/>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№п/п</w:t>
            </w:r>
          </w:p>
        </w:tc>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jc w:val="center"/>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Ф.И.О.</w:t>
            </w:r>
          </w:p>
        </w:tc>
        <w:tc>
          <w:tcPr>
            <w:tcW w:w="3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jc w:val="center"/>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Должность</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jc w:val="center"/>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Дата</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jc w:val="center"/>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Подпись</w:t>
            </w:r>
          </w:p>
        </w:tc>
      </w:tr>
      <w:tr w:rsidR="00CB5BA9" w:rsidRPr="00413507" w:rsidTr="00CB5BA9">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1</w:t>
            </w:r>
          </w:p>
        </w:tc>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 </w:t>
            </w:r>
          </w:p>
        </w:tc>
        <w:tc>
          <w:tcPr>
            <w:tcW w:w="3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 </w:t>
            </w:r>
          </w:p>
        </w:tc>
      </w:tr>
      <w:tr w:rsidR="00CB5BA9" w:rsidRPr="00413507" w:rsidTr="00CB5BA9">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2</w:t>
            </w:r>
          </w:p>
        </w:tc>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 </w:t>
            </w:r>
          </w:p>
        </w:tc>
        <w:tc>
          <w:tcPr>
            <w:tcW w:w="3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5BA9" w:rsidRPr="00413507" w:rsidRDefault="00CB5BA9" w:rsidP="00CB5BA9">
            <w:pPr>
              <w:spacing w:after="150" w:line="240" w:lineRule="auto"/>
              <w:rPr>
                <w:rFonts w:ascii="Times New Roman" w:eastAsia="Times New Roman" w:hAnsi="Times New Roman" w:cs="Times New Roman"/>
                <w:color w:val="282828"/>
                <w:sz w:val="24"/>
                <w:szCs w:val="24"/>
                <w:lang w:eastAsia="ru-RU"/>
              </w:rPr>
            </w:pPr>
            <w:r w:rsidRPr="00413507">
              <w:rPr>
                <w:rFonts w:ascii="Times New Roman" w:eastAsia="Times New Roman" w:hAnsi="Times New Roman" w:cs="Times New Roman"/>
                <w:b/>
                <w:bCs/>
                <w:color w:val="282828"/>
                <w:sz w:val="24"/>
                <w:szCs w:val="24"/>
                <w:lang w:eastAsia="ru-RU"/>
              </w:rPr>
              <w:t> </w:t>
            </w:r>
          </w:p>
        </w:tc>
      </w:tr>
    </w:tbl>
    <w:p w:rsidR="004C4795" w:rsidRPr="00413507" w:rsidRDefault="004C4795">
      <w:pPr>
        <w:rPr>
          <w:rFonts w:ascii="Times New Roman" w:hAnsi="Times New Roman" w:cs="Times New Roman"/>
          <w:sz w:val="24"/>
          <w:szCs w:val="24"/>
        </w:rPr>
      </w:pPr>
    </w:p>
    <w:sectPr w:rsidR="004C4795" w:rsidRPr="00413507" w:rsidSect="0041350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283AA8"/>
    <w:multiLevelType w:val="hybridMultilevel"/>
    <w:tmpl w:val="C4F0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35"/>
    <w:rsid w:val="000004F7"/>
    <w:rsid w:val="000E1767"/>
    <w:rsid w:val="002F2270"/>
    <w:rsid w:val="003061B8"/>
    <w:rsid w:val="00326BB4"/>
    <w:rsid w:val="003F0E06"/>
    <w:rsid w:val="00413507"/>
    <w:rsid w:val="004C4795"/>
    <w:rsid w:val="005106CE"/>
    <w:rsid w:val="0062470B"/>
    <w:rsid w:val="00663ACD"/>
    <w:rsid w:val="007650D2"/>
    <w:rsid w:val="008C5FFF"/>
    <w:rsid w:val="008D4015"/>
    <w:rsid w:val="00BF7B35"/>
    <w:rsid w:val="00CB5BA9"/>
    <w:rsid w:val="00F7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CF237-B56E-4ADE-8E55-1918513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5BA9"/>
    <w:rPr>
      <w:b/>
      <w:bCs/>
    </w:rPr>
  </w:style>
  <w:style w:type="character" w:styleId="a5">
    <w:name w:val="Hyperlink"/>
    <w:basedOn w:val="a0"/>
    <w:uiPriority w:val="99"/>
    <w:rsid w:val="00413507"/>
    <w:rPr>
      <w:rFonts w:cs="Times New Roman"/>
      <w:color w:val="0000FF"/>
      <w:u w:val="single"/>
    </w:rPr>
  </w:style>
  <w:style w:type="paragraph" w:styleId="a6">
    <w:name w:val="Body Text"/>
    <w:basedOn w:val="a"/>
    <w:link w:val="a7"/>
    <w:rsid w:val="00413507"/>
    <w:pPr>
      <w:tabs>
        <w:tab w:val="left" w:pos="3060"/>
      </w:tabs>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413507"/>
    <w:rPr>
      <w:rFonts w:ascii="Times New Roman" w:eastAsia="Times New Roman" w:hAnsi="Times New Roman" w:cs="Times New Roman"/>
      <w:sz w:val="28"/>
      <w:szCs w:val="20"/>
    </w:rPr>
  </w:style>
  <w:style w:type="paragraph" w:styleId="a8">
    <w:name w:val="List Paragraph"/>
    <w:basedOn w:val="a"/>
    <w:uiPriority w:val="34"/>
    <w:qFormat/>
    <w:rsid w:val="0062470B"/>
    <w:pPr>
      <w:ind w:left="720"/>
      <w:contextualSpacing/>
    </w:pPr>
  </w:style>
  <w:style w:type="paragraph" w:customStyle="1" w:styleId="a9">
    <w:name w:val="Адресат"/>
    <w:basedOn w:val="a"/>
    <w:uiPriority w:val="99"/>
    <w:rsid w:val="0062470B"/>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061B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06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sovetkas@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23</Pages>
  <Words>10023</Words>
  <Characters>57134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2023-03-15T11:30:00Z</cp:lastPrinted>
  <dcterms:created xsi:type="dcterms:W3CDTF">2023-03-15T08:39:00Z</dcterms:created>
  <dcterms:modified xsi:type="dcterms:W3CDTF">2023-03-15T11:33:00Z</dcterms:modified>
</cp:coreProperties>
</file>